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A1361" w14:textId="77777777" w:rsidR="00B91E26" w:rsidRPr="00D3385D" w:rsidRDefault="00B91E26" w:rsidP="00B77928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D3385D">
        <w:rPr>
          <w:noProof/>
        </w:rPr>
        <w:drawing>
          <wp:inline distT="0" distB="0" distL="0" distR="0" wp14:anchorId="56802468" wp14:editId="0D017FE1">
            <wp:extent cx="2349233" cy="738331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3631" cy="75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385D">
        <w:rPr>
          <w:noProof/>
        </w:rPr>
        <w:drawing>
          <wp:inline distT="0" distB="0" distL="0" distR="0" wp14:anchorId="0D9382E7" wp14:editId="6F11992E">
            <wp:extent cx="2247900" cy="7442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439" cy="76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63180" w14:textId="77777777" w:rsidR="006779C3" w:rsidRPr="00D3385D" w:rsidRDefault="006779C3" w:rsidP="006779C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D3385D">
        <w:rPr>
          <w:rFonts w:eastAsia="Times New Roman" w:cstheme="minorHAnsi"/>
          <w:b/>
          <w:sz w:val="28"/>
          <w:szCs w:val="28"/>
        </w:rPr>
        <w:t>The Regional Nutrition Capacity Development and Partnership Platform</w:t>
      </w:r>
    </w:p>
    <w:p w14:paraId="0655DD5C" w14:textId="77777777" w:rsidR="00E10BCD" w:rsidRPr="00D3385D" w:rsidRDefault="00E10BCD" w:rsidP="00E10B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D3385D">
        <w:rPr>
          <w:rFonts w:eastAsia="Times New Roman" w:cstheme="minorHAnsi"/>
          <w:b/>
          <w:sz w:val="28"/>
          <w:szCs w:val="28"/>
        </w:rPr>
        <w:t xml:space="preserve">Symposium on sustainable food systems and nutrition governance for healthy diets in Central Asia and Caucasus- </w:t>
      </w:r>
      <w:r w:rsidR="00AC40EF" w:rsidRPr="00D3385D">
        <w:rPr>
          <w:rFonts w:eastAsia="Times New Roman" w:cstheme="minorHAnsi"/>
          <w:b/>
          <w:sz w:val="28"/>
          <w:szCs w:val="28"/>
        </w:rPr>
        <w:t>through</w:t>
      </w:r>
      <w:r w:rsidRPr="00D3385D">
        <w:rPr>
          <w:rFonts w:eastAsia="Times New Roman" w:cstheme="minorHAnsi"/>
          <w:b/>
          <w:sz w:val="28"/>
          <w:szCs w:val="28"/>
        </w:rPr>
        <w:t xml:space="preserve"> the eyes of children and adolescents,</w:t>
      </w:r>
      <w:r w:rsidR="00884618" w:rsidRPr="00D3385D">
        <w:rPr>
          <w:rFonts w:eastAsia="Times New Roman" w:cstheme="minorHAnsi"/>
          <w:b/>
          <w:sz w:val="28"/>
          <w:szCs w:val="28"/>
        </w:rPr>
        <w:t xml:space="preserve"> Astana,</w:t>
      </w:r>
      <w:r w:rsidR="00EF6103">
        <w:rPr>
          <w:rFonts w:eastAsia="Times New Roman" w:cstheme="minorHAnsi"/>
          <w:b/>
          <w:sz w:val="28"/>
          <w:szCs w:val="28"/>
        </w:rPr>
        <w:t xml:space="preserve"> </w:t>
      </w:r>
      <w:r w:rsidRPr="00D3385D">
        <w:rPr>
          <w:rFonts w:eastAsia="Times New Roman" w:cstheme="minorHAnsi"/>
          <w:b/>
          <w:sz w:val="28"/>
          <w:szCs w:val="28"/>
        </w:rPr>
        <w:t>Kazakhstan</w:t>
      </w:r>
      <w:r w:rsidR="00884618" w:rsidRPr="00D3385D">
        <w:rPr>
          <w:rFonts w:eastAsia="Times New Roman" w:cstheme="minorHAnsi"/>
          <w:b/>
          <w:sz w:val="28"/>
          <w:szCs w:val="28"/>
        </w:rPr>
        <w:t>, April 24-26</w:t>
      </w:r>
      <w:r w:rsidR="00884618" w:rsidRPr="00D3385D">
        <w:rPr>
          <w:rFonts w:eastAsia="Times New Roman" w:cstheme="minorHAnsi"/>
          <w:b/>
          <w:sz w:val="28"/>
          <w:szCs w:val="28"/>
          <w:vertAlign w:val="superscript"/>
        </w:rPr>
        <w:t>th</w:t>
      </w:r>
      <w:r w:rsidR="007C254C" w:rsidRPr="00D3385D">
        <w:rPr>
          <w:rFonts w:eastAsia="Times New Roman" w:cstheme="minorHAnsi"/>
          <w:b/>
          <w:sz w:val="28"/>
          <w:szCs w:val="28"/>
        </w:rPr>
        <w:t>2019</w:t>
      </w:r>
    </w:p>
    <w:p w14:paraId="2719CE71" w14:textId="77777777" w:rsidR="00E10BCD" w:rsidRPr="000A3CB4" w:rsidRDefault="00E10BCD" w:rsidP="00E10BC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8"/>
          <w:szCs w:val="8"/>
        </w:rPr>
      </w:pPr>
    </w:p>
    <w:p w14:paraId="24118B7C" w14:textId="77777777" w:rsidR="00E10BCD" w:rsidRPr="00D3385D" w:rsidRDefault="0074131B" w:rsidP="0074131B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D3385D">
        <w:rPr>
          <w:rFonts w:eastAsia="Times New Roman" w:cs="Arial"/>
          <w:b/>
          <w:sz w:val="28"/>
          <w:szCs w:val="28"/>
        </w:rPr>
        <w:t>Symposium Program</w:t>
      </w:r>
    </w:p>
    <w:tbl>
      <w:tblPr>
        <w:tblStyle w:val="TableGrid"/>
        <w:tblW w:w="14647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530"/>
        <w:gridCol w:w="2317"/>
        <w:gridCol w:w="4615"/>
        <w:gridCol w:w="4859"/>
        <w:gridCol w:w="1326"/>
      </w:tblGrid>
      <w:tr w:rsidR="006B46B7" w:rsidRPr="00D3385D" w14:paraId="448E9F06" w14:textId="77777777" w:rsidTr="00544E42">
        <w:trPr>
          <w:trHeight w:val="527"/>
        </w:trPr>
        <w:tc>
          <w:tcPr>
            <w:tcW w:w="1530" w:type="dxa"/>
          </w:tcPr>
          <w:p w14:paraId="5020E3FF" w14:textId="77777777" w:rsidR="0092474E" w:rsidRPr="00D3385D" w:rsidRDefault="0092474E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Time</w:t>
            </w:r>
          </w:p>
        </w:tc>
        <w:tc>
          <w:tcPr>
            <w:tcW w:w="2317" w:type="dxa"/>
          </w:tcPr>
          <w:p w14:paraId="18D78036" w14:textId="77777777" w:rsidR="0092474E" w:rsidRPr="00D3385D" w:rsidRDefault="0012712F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Thematic area</w:t>
            </w:r>
            <w:r w:rsidR="00274814" w:rsidRPr="00D3385D">
              <w:rPr>
                <w:rFonts w:eastAsia="Times New Roman" w:cs="Tahoma"/>
                <w:b/>
              </w:rPr>
              <w:t>/Session</w:t>
            </w:r>
          </w:p>
        </w:tc>
        <w:tc>
          <w:tcPr>
            <w:tcW w:w="4615" w:type="dxa"/>
          </w:tcPr>
          <w:p w14:paraId="1E5E518A" w14:textId="77777777" w:rsidR="0092474E" w:rsidRPr="00D3385D" w:rsidRDefault="0092474E" w:rsidP="00274814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Presentation / Title</w:t>
            </w:r>
          </w:p>
        </w:tc>
        <w:tc>
          <w:tcPr>
            <w:tcW w:w="4859" w:type="dxa"/>
          </w:tcPr>
          <w:p w14:paraId="236ADE45" w14:textId="77777777" w:rsidR="0092474E" w:rsidRPr="00D3385D" w:rsidRDefault="0092474E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Presenters</w:t>
            </w:r>
            <w:r w:rsidR="0017369F" w:rsidRPr="00D3385D">
              <w:rPr>
                <w:rFonts w:eastAsia="Times New Roman" w:cs="Tahoma"/>
                <w:b/>
              </w:rPr>
              <w:t xml:space="preserve"> name/contacts</w:t>
            </w:r>
          </w:p>
        </w:tc>
        <w:tc>
          <w:tcPr>
            <w:tcW w:w="1326" w:type="dxa"/>
          </w:tcPr>
          <w:p w14:paraId="55DDCD50" w14:textId="77777777" w:rsidR="00884618" w:rsidRPr="00D3385D" w:rsidRDefault="0092474E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  <w:r w:rsidRPr="00D3385D">
              <w:rPr>
                <w:rFonts w:eastAsia="Times New Roman" w:cs="Arial"/>
                <w:b/>
              </w:rPr>
              <w:t>Chair/</w:t>
            </w:r>
          </w:p>
          <w:p w14:paraId="391A6482" w14:textId="77777777" w:rsidR="0092474E" w:rsidRPr="00D3385D" w:rsidRDefault="0092474E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  <w:r w:rsidRPr="00D3385D">
              <w:rPr>
                <w:rFonts w:eastAsia="Times New Roman" w:cs="Arial"/>
                <w:b/>
              </w:rPr>
              <w:t>Moderator</w:t>
            </w:r>
          </w:p>
        </w:tc>
      </w:tr>
      <w:tr w:rsidR="00FA46B8" w:rsidRPr="00D3385D" w14:paraId="3C7C6AE0" w14:textId="77777777" w:rsidTr="00544E42">
        <w:trPr>
          <w:trHeight w:val="252"/>
        </w:trPr>
        <w:tc>
          <w:tcPr>
            <w:tcW w:w="14647" w:type="dxa"/>
            <w:gridSpan w:val="5"/>
          </w:tcPr>
          <w:p w14:paraId="2E77942E" w14:textId="77777777" w:rsidR="0012712F" w:rsidRPr="00D3385D" w:rsidRDefault="0012712F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Day 1</w:t>
            </w:r>
          </w:p>
        </w:tc>
      </w:tr>
      <w:tr w:rsidR="006B46B7" w:rsidRPr="00D3385D" w14:paraId="7FB50713" w14:textId="77777777" w:rsidTr="00544E42">
        <w:trPr>
          <w:trHeight w:val="346"/>
        </w:trPr>
        <w:tc>
          <w:tcPr>
            <w:tcW w:w="1530" w:type="dxa"/>
          </w:tcPr>
          <w:p w14:paraId="0C1CD5C4" w14:textId="77777777" w:rsidR="0092474E" w:rsidRPr="00D3385D" w:rsidRDefault="0092474E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8.00-8.30</w:t>
            </w:r>
          </w:p>
        </w:tc>
        <w:tc>
          <w:tcPr>
            <w:tcW w:w="2317" w:type="dxa"/>
          </w:tcPr>
          <w:p w14:paraId="49417122" w14:textId="77777777" w:rsidR="0092474E" w:rsidRPr="00D3385D" w:rsidRDefault="0092474E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Registration</w:t>
            </w:r>
          </w:p>
        </w:tc>
        <w:tc>
          <w:tcPr>
            <w:tcW w:w="4615" w:type="dxa"/>
          </w:tcPr>
          <w:p w14:paraId="6E9DF047" w14:textId="77777777" w:rsidR="0092474E" w:rsidRPr="00D3385D" w:rsidRDefault="0092474E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Theme="minorEastAsia" w:cs="Tahoma"/>
                <w:b/>
              </w:rPr>
              <w:t>Registration and networking</w:t>
            </w:r>
          </w:p>
        </w:tc>
        <w:tc>
          <w:tcPr>
            <w:tcW w:w="4859" w:type="dxa"/>
          </w:tcPr>
          <w:p w14:paraId="3C17C636" w14:textId="77777777" w:rsidR="0092474E" w:rsidRPr="00D3385D" w:rsidRDefault="00D3385D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ALL</w:t>
            </w:r>
          </w:p>
        </w:tc>
        <w:tc>
          <w:tcPr>
            <w:tcW w:w="1326" w:type="dxa"/>
          </w:tcPr>
          <w:p w14:paraId="771BC72D" w14:textId="77777777" w:rsidR="0092474E" w:rsidRPr="00D3385D" w:rsidRDefault="0092474E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6C3F592A" w14:textId="77777777" w:rsidTr="00544E42">
        <w:trPr>
          <w:trHeight w:val="1033"/>
        </w:trPr>
        <w:tc>
          <w:tcPr>
            <w:tcW w:w="1530" w:type="dxa"/>
            <w:vMerge w:val="restart"/>
          </w:tcPr>
          <w:p w14:paraId="5EDD5C50" w14:textId="77777777" w:rsidR="00F4591A" w:rsidRPr="006E5AA1" w:rsidRDefault="00F4591A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F4591A">
              <w:rPr>
                <w:rFonts w:eastAsia="Times New Roman" w:cs="Tahoma"/>
                <w:b/>
                <w:color w:val="FF0000"/>
              </w:rPr>
              <w:t>8.30</w:t>
            </w:r>
            <w:r w:rsidR="006E5AA1">
              <w:rPr>
                <w:rFonts w:eastAsia="Times New Roman" w:cs="Tahoma"/>
                <w:b/>
                <w:color w:val="FF0000"/>
              </w:rPr>
              <w:t>-</w:t>
            </w:r>
            <w:r w:rsidRPr="00F4591A">
              <w:rPr>
                <w:rFonts w:eastAsia="Times New Roman" w:cs="Tahoma"/>
                <w:b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2317" w:type="dxa"/>
            <w:vMerge w:val="restart"/>
          </w:tcPr>
          <w:p w14:paraId="6D2B3F01" w14:textId="77777777" w:rsidR="00364FF3" w:rsidRPr="00D3385D" w:rsidRDefault="00364FF3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Theme="minorEastAsia" w:cs="Tahoma"/>
                <w:b/>
              </w:rPr>
              <w:t>Opening session: Welcome and introductory remark</w:t>
            </w:r>
          </w:p>
        </w:tc>
        <w:tc>
          <w:tcPr>
            <w:tcW w:w="4615" w:type="dxa"/>
          </w:tcPr>
          <w:p w14:paraId="2F1CF051" w14:textId="77777777" w:rsidR="00364FF3" w:rsidRPr="00D3385D" w:rsidRDefault="00364FF3" w:rsidP="0092474E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Opening address (10 minutes each):</w:t>
            </w:r>
          </w:p>
          <w:p w14:paraId="043C1D16" w14:textId="77777777" w:rsidR="00364FF3" w:rsidRPr="00D3385D" w:rsidRDefault="00364FF3" w:rsidP="0012712F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 xml:space="preserve">Regional Offices; UNICEF- FAO- WHO and WFP </w:t>
            </w:r>
          </w:p>
        </w:tc>
        <w:tc>
          <w:tcPr>
            <w:tcW w:w="4859" w:type="dxa"/>
          </w:tcPr>
          <w:p w14:paraId="11347750" w14:textId="77777777" w:rsidR="00364FF3" w:rsidRPr="00E120D2" w:rsidRDefault="00364FF3" w:rsidP="00E120D2">
            <w:pPr>
              <w:rPr>
                <w:rFonts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Kazakhstan Government</w:t>
            </w:r>
            <w:r w:rsidR="00E120D2">
              <w:rPr>
                <w:rFonts w:eastAsia="Times New Roman" w:cs="Tahoma"/>
                <w:b/>
              </w:rPr>
              <w:t xml:space="preserve">; </w:t>
            </w:r>
            <w:r w:rsidR="00E120D2" w:rsidRPr="00D3385D">
              <w:rPr>
                <w:rFonts w:cs="Tahoma"/>
                <w:b/>
              </w:rPr>
              <w:t>MOH of Host country</w:t>
            </w:r>
          </w:p>
          <w:p w14:paraId="24D1F2E2" w14:textId="77777777" w:rsidR="00364FF3" w:rsidRPr="00D3385D" w:rsidRDefault="00364FF3" w:rsidP="0092474E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 xml:space="preserve">UNICEF Deputy Regional Director for Europe and Central Asia </w:t>
            </w:r>
          </w:p>
          <w:p w14:paraId="255F9222" w14:textId="77777777" w:rsidR="00364FF3" w:rsidRPr="00D3385D" w:rsidRDefault="00364FF3" w:rsidP="0092474E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WHO/ FAO/WFP Regional Representatives</w:t>
            </w:r>
          </w:p>
        </w:tc>
        <w:tc>
          <w:tcPr>
            <w:tcW w:w="1326" w:type="dxa"/>
          </w:tcPr>
          <w:p w14:paraId="5E75E782" w14:textId="77777777" w:rsidR="00364FF3" w:rsidRPr="00D3385D" w:rsidRDefault="00364FF3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0DAB6505" w14:textId="77777777" w:rsidTr="00544E42">
        <w:trPr>
          <w:trHeight w:val="137"/>
        </w:trPr>
        <w:tc>
          <w:tcPr>
            <w:tcW w:w="1530" w:type="dxa"/>
            <w:vMerge/>
          </w:tcPr>
          <w:p w14:paraId="554C9286" w14:textId="77777777" w:rsidR="00364FF3" w:rsidRPr="00D3385D" w:rsidRDefault="00364FF3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  <w:vMerge/>
          </w:tcPr>
          <w:p w14:paraId="759DF8AA" w14:textId="77777777" w:rsidR="00364FF3" w:rsidRPr="00D3385D" w:rsidRDefault="00364FF3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485997BB" w14:textId="77777777" w:rsidR="00364FF3" w:rsidRPr="00D3385D" w:rsidRDefault="00364FF3" w:rsidP="00CF2879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Regional Nutrition Capacity Development and Partnership Platform responding to the double-burden of malnutrition in the sub-region</w:t>
            </w:r>
          </w:p>
        </w:tc>
        <w:tc>
          <w:tcPr>
            <w:tcW w:w="4859" w:type="dxa"/>
          </w:tcPr>
          <w:p w14:paraId="301EB215" w14:textId="77777777" w:rsidR="00364FF3" w:rsidRPr="00D3385D" w:rsidRDefault="007D5E3D" w:rsidP="0074131B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Amirhossein Yarparvar</w:t>
            </w:r>
            <w:r w:rsidR="00364FF3" w:rsidRPr="00D3385D">
              <w:rPr>
                <w:rFonts w:cs="Tahoma"/>
                <w:b/>
              </w:rPr>
              <w:t>, Regional Health and Nutrition Specialist, UNICEF Regional Office for Europe and Central Asia,</w:t>
            </w:r>
            <w:r w:rsidR="00EC363C">
              <w:rPr>
                <w:rFonts w:cs="Tahoma"/>
                <w:b/>
              </w:rPr>
              <w:t xml:space="preserve"> </w:t>
            </w:r>
            <w:r w:rsidR="00364FF3" w:rsidRPr="00D3385D">
              <w:rPr>
                <w:rFonts w:cs="Tahoma"/>
                <w:b/>
              </w:rPr>
              <w:t>Almaty Bureau, Almaty, Kazakhstan</w:t>
            </w:r>
          </w:p>
        </w:tc>
        <w:tc>
          <w:tcPr>
            <w:tcW w:w="1326" w:type="dxa"/>
          </w:tcPr>
          <w:p w14:paraId="24A29E9B" w14:textId="77777777" w:rsidR="00364FF3" w:rsidRPr="00D3385D" w:rsidRDefault="00364FF3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FA46B8" w:rsidRPr="00D3385D" w14:paraId="6535F52A" w14:textId="77777777" w:rsidTr="00544E42">
        <w:trPr>
          <w:trHeight w:val="275"/>
        </w:trPr>
        <w:tc>
          <w:tcPr>
            <w:tcW w:w="1530" w:type="dxa"/>
          </w:tcPr>
          <w:p w14:paraId="034F39F3" w14:textId="77777777" w:rsidR="001B5351" w:rsidRPr="00F4591A" w:rsidRDefault="00764B42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10.00-</w:t>
            </w:r>
          </w:p>
        </w:tc>
        <w:tc>
          <w:tcPr>
            <w:tcW w:w="13117" w:type="dxa"/>
            <w:gridSpan w:val="4"/>
          </w:tcPr>
          <w:p w14:paraId="116EDD8C" w14:textId="77777777" w:rsidR="001B5351" w:rsidRPr="00D3385D" w:rsidRDefault="001B5351" w:rsidP="00D22C55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Plenary session</w:t>
            </w:r>
          </w:p>
        </w:tc>
      </w:tr>
      <w:tr w:rsidR="00B77928" w:rsidRPr="00D3385D" w14:paraId="45D838C4" w14:textId="77777777" w:rsidTr="00544E42">
        <w:trPr>
          <w:trHeight w:val="121"/>
        </w:trPr>
        <w:tc>
          <w:tcPr>
            <w:tcW w:w="1530" w:type="dxa"/>
          </w:tcPr>
          <w:p w14:paraId="620B2AAA" w14:textId="77777777" w:rsidR="00B77928" w:rsidRPr="00F4591A" w:rsidRDefault="00764B42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10.00-10.25</w:t>
            </w:r>
          </w:p>
        </w:tc>
        <w:tc>
          <w:tcPr>
            <w:tcW w:w="2317" w:type="dxa"/>
            <w:vMerge w:val="restart"/>
          </w:tcPr>
          <w:p w14:paraId="6170B6DD" w14:textId="77777777" w:rsidR="00B77928" w:rsidRPr="00D3385D" w:rsidRDefault="00B77928" w:rsidP="006F6CEC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Economical returns for investment on nutrition, why to invest on child nutrition in the framework of Food systems</w:t>
            </w:r>
          </w:p>
        </w:tc>
        <w:tc>
          <w:tcPr>
            <w:tcW w:w="4615" w:type="dxa"/>
          </w:tcPr>
          <w:p w14:paraId="3C2426D5" w14:textId="77777777" w:rsidR="00764B42" w:rsidRDefault="00B77928" w:rsidP="008E2FB2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From Global Commitments to Local Impact-UN Decade of Action on Nutrition</w:t>
            </w:r>
            <w:r w:rsidR="00764B42">
              <w:rPr>
                <w:rFonts w:eastAsia="Times New Roman" w:cs="Tahoma"/>
                <w:b/>
              </w:rPr>
              <w:t xml:space="preserve"> </w:t>
            </w:r>
          </w:p>
          <w:p w14:paraId="51F29E75" w14:textId="77777777" w:rsidR="00B77928" w:rsidRPr="00D3385D" w:rsidRDefault="00B77928" w:rsidP="00E120D2">
            <w:pPr>
              <w:rPr>
                <w:rFonts w:eastAsia="Times New Roman" w:cs="Tahoma"/>
                <w:b/>
              </w:rPr>
            </w:pPr>
          </w:p>
        </w:tc>
        <w:tc>
          <w:tcPr>
            <w:tcW w:w="4859" w:type="dxa"/>
          </w:tcPr>
          <w:p w14:paraId="63B5C99D" w14:textId="77777777" w:rsidR="00B77928" w:rsidRPr="00D3385D" w:rsidRDefault="007D5E3D" w:rsidP="008E2FB2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Stineke Oenema</w:t>
            </w:r>
            <w:r w:rsidR="00B77928" w:rsidRPr="00D3385D">
              <w:rPr>
                <w:rFonts w:cs="Tahoma"/>
                <w:b/>
              </w:rPr>
              <w:t>, Coordinator United Nations System Standing Committee on Nutrition</w:t>
            </w:r>
            <w:r w:rsidR="00EC363C">
              <w:rPr>
                <w:rFonts w:cs="Tahoma"/>
                <w:b/>
              </w:rPr>
              <w:t xml:space="preserve"> (UNSCN)</w:t>
            </w:r>
          </w:p>
          <w:p w14:paraId="50048771" w14:textId="77777777" w:rsidR="00B77928" w:rsidRPr="00D3385D" w:rsidRDefault="00B77928" w:rsidP="008E2FB2">
            <w:pPr>
              <w:rPr>
                <w:rFonts w:cs="Tahoma"/>
                <w:b/>
              </w:rPr>
            </w:pPr>
          </w:p>
        </w:tc>
        <w:tc>
          <w:tcPr>
            <w:tcW w:w="1326" w:type="dxa"/>
          </w:tcPr>
          <w:p w14:paraId="58CCDA1C" w14:textId="77777777" w:rsidR="00B77928" w:rsidRPr="00D3385D" w:rsidRDefault="00B77928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B77928" w:rsidRPr="00D3385D" w14:paraId="00C5AF62" w14:textId="77777777" w:rsidTr="00544E42">
        <w:trPr>
          <w:trHeight w:val="1114"/>
        </w:trPr>
        <w:tc>
          <w:tcPr>
            <w:tcW w:w="1530" w:type="dxa"/>
          </w:tcPr>
          <w:p w14:paraId="130693D1" w14:textId="77777777" w:rsidR="00B77928" w:rsidRPr="00D3385D" w:rsidRDefault="00B77928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  <w:vMerge/>
          </w:tcPr>
          <w:p w14:paraId="7E617FE1" w14:textId="77777777" w:rsidR="00B77928" w:rsidRPr="00D3385D" w:rsidRDefault="00B77928" w:rsidP="006F6CEC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7D73DB76" w14:textId="77777777" w:rsidR="00B77928" w:rsidRPr="00D3385D" w:rsidRDefault="00E703BE" w:rsidP="00E703BE">
            <w:pPr>
              <w:rPr>
                <w:rFonts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Economical retu</w:t>
            </w:r>
            <w:r>
              <w:rPr>
                <w:rFonts w:eastAsia="Times New Roman" w:cs="Tahoma"/>
                <w:b/>
              </w:rPr>
              <w:t>rns for investment on nutrition</w:t>
            </w:r>
          </w:p>
        </w:tc>
        <w:tc>
          <w:tcPr>
            <w:tcW w:w="4859" w:type="dxa"/>
          </w:tcPr>
          <w:p w14:paraId="60B74077" w14:textId="77777777" w:rsidR="00B77928" w:rsidRPr="00D3385D" w:rsidRDefault="00B77928" w:rsidP="00C46B96">
            <w:pPr>
              <w:autoSpaceDE w:val="0"/>
              <w:autoSpaceDN w:val="0"/>
              <w:adjustRightInd w:val="0"/>
              <w:rPr>
                <w:rFonts w:cs="Helvetica"/>
                <w:b/>
                <w:shd w:val="clear" w:color="auto" w:fill="FFFFFF"/>
              </w:rPr>
            </w:pPr>
          </w:p>
        </w:tc>
        <w:tc>
          <w:tcPr>
            <w:tcW w:w="1326" w:type="dxa"/>
          </w:tcPr>
          <w:p w14:paraId="71310625" w14:textId="77777777" w:rsidR="00B77928" w:rsidRPr="00D3385D" w:rsidRDefault="00B77928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B77928" w:rsidRPr="00D3385D" w14:paraId="7FFED908" w14:textId="77777777" w:rsidTr="00544E42">
        <w:trPr>
          <w:trHeight w:val="511"/>
        </w:trPr>
        <w:tc>
          <w:tcPr>
            <w:tcW w:w="1530" w:type="dxa"/>
          </w:tcPr>
          <w:p w14:paraId="3AE5F27B" w14:textId="77777777" w:rsidR="00B77928" w:rsidRPr="00764B42" w:rsidRDefault="00764B42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764B42">
              <w:rPr>
                <w:rFonts w:eastAsia="Times New Roman" w:cs="Tahoma"/>
                <w:b/>
                <w:color w:val="FF0000"/>
              </w:rPr>
              <w:lastRenderedPageBreak/>
              <w:t>10.25-1</w:t>
            </w:r>
            <w:r>
              <w:rPr>
                <w:rFonts w:eastAsia="Times New Roman" w:cs="Tahoma"/>
                <w:b/>
                <w:color w:val="FF0000"/>
              </w:rPr>
              <w:t>0</w:t>
            </w:r>
            <w:r w:rsidRPr="00764B42">
              <w:rPr>
                <w:rFonts w:eastAsia="Times New Roman" w:cs="Tahoma"/>
                <w:b/>
                <w:color w:val="FF0000"/>
              </w:rPr>
              <w:t>.40</w:t>
            </w:r>
          </w:p>
        </w:tc>
        <w:tc>
          <w:tcPr>
            <w:tcW w:w="2317" w:type="dxa"/>
            <w:vMerge/>
          </w:tcPr>
          <w:p w14:paraId="22943526" w14:textId="77777777" w:rsidR="00B77928" w:rsidRPr="00D3385D" w:rsidRDefault="00B77928" w:rsidP="006F6CEC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2AC7B74A" w14:textId="77777777" w:rsidR="00B77928" w:rsidRPr="00D3385D" w:rsidRDefault="00B77928" w:rsidP="0088382C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 xml:space="preserve">Nutrition governance and food system in </w:t>
            </w:r>
            <w:r w:rsidRPr="00D3385D">
              <w:rPr>
                <w:rFonts w:cs="Tahoma"/>
                <w:b/>
                <w:u w:val="single"/>
              </w:rPr>
              <w:t>Azerbaijan</w:t>
            </w:r>
            <w:r w:rsidRPr="00D3385D">
              <w:rPr>
                <w:rFonts w:cs="Tahoma"/>
                <w:b/>
              </w:rPr>
              <w:t xml:space="preserve"> with focus on Cost benefit analysis of F</w:t>
            </w:r>
            <w:r w:rsidR="00EF6103">
              <w:rPr>
                <w:rFonts w:cs="Tahoma"/>
                <w:b/>
              </w:rPr>
              <w:t>l</w:t>
            </w:r>
            <w:r w:rsidRPr="00D3385D">
              <w:rPr>
                <w:rFonts w:cs="Tahoma"/>
                <w:b/>
              </w:rPr>
              <w:t>our fortification</w:t>
            </w:r>
          </w:p>
        </w:tc>
        <w:tc>
          <w:tcPr>
            <w:tcW w:w="4859" w:type="dxa"/>
          </w:tcPr>
          <w:p w14:paraId="4ACF6C79" w14:textId="77777777" w:rsidR="00B77928" w:rsidRPr="00D3385D" w:rsidRDefault="00B77928" w:rsidP="00853573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</w:rPr>
            </w:pPr>
            <w:r w:rsidRPr="00D3385D">
              <w:rPr>
                <w:rFonts w:eastAsia="Times New Roman" w:cstheme="minorHAnsi"/>
                <w:b/>
              </w:rPr>
              <w:t>Azerbaijan delegation</w:t>
            </w:r>
          </w:p>
        </w:tc>
        <w:tc>
          <w:tcPr>
            <w:tcW w:w="1326" w:type="dxa"/>
          </w:tcPr>
          <w:p w14:paraId="12812897" w14:textId="77777777" w:rsidR="00B77928" w:rsidRPr="00D3385D" w:rsidRDefault="00B77928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A7084B" w:rsidRPr="00D3385D" w14:paraId="5BE7546E" w14:textId="77777777" w:rsidTr="00544E42">
        <w:trPr>
          <w:trHeight w:val="292"/>
        </w:trPr>
        <w:tc>
          <w:tcPr>
            <w:tcW w:w="1530" w:type="dxa"/>
          </w:tcPr>
          <w:p w14:paraId="6ED9003D" w14:textId="77777777" w:rsidR="00A7084B" w:rsidRPr="00764B42" w:rsidRDefault="00764B42" w:rsidP="00E10BC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764B42">
              <w:rPr>
                <w:rFonts w:eastAsia="Times New Roman" w:cs="Tahoma"/>
                <w:b/>
                <w:color w:val="FF0000"/>
              </w:rPr>
              <w:t>10.40-11.00</w:t>
            </w:r>
          </w:p>
        </w:tc>
        <w:tc>
          <w:tcPr>
            <w:tcW w:w="2317" w:type="dxa"/>
          </w:tcPr>
          <w:p w14:paraId="15EB1993" w14:textId="77777777" w:rsidR="00A7084B" w:rsidRPr="00D3385D" w:rsidRDefault="00A7084B" w:rsidP="006F6CEC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7D5E3D">
              <w:rPr>
                <w:rFonts w:eastAsia="Times New Roman" w:cs="Tahoma"/>
                <w:b/>
                <w:color w:val="FF0000"/>
                <w:lang w:val="fr-FR"/>
              </w:rPr>
              <w:t>Coffee break</w:t>
            </w:r>
          </w:p>
        </w:tc>
        <w:tc>
          <w:tcPr>
            <w:tcW w:w="4615" w:type="dxa"/>
          </w:tcPr>
          <w:p w14:paraId="7740E827" w14:textId="77777777" w:rsidR="00A7084B" w:rsidRPr="00D3385D" w:rsidRDefault="00A7084B" w:rsidP="0088382C">
            <w:pPr>
              <w:rPr>
                <w:rFonts w:cs="Tahoma"/>
                <w:b/>
              </w:rPr>
            </w:pPr>
          </w:p>
        </w:tc>
        <w:tc>
          <w:tcPr>
            <w:tcW w:w="4859" w:type="dxa"/>
          </w:tcPr>
          <w:p w14:paraId="10171283" w14:textId="77777777" w:rsidR="00A7084B" w:rsidRPr="00D3385D" w:rsidRDefault="00A7084B" w:rsidP="00853573">
            <w:pPr>
              <w:autoSpaceDE w:val="0"/>
              <w:autoSpaceDN w:val="0"/>
              <w:adjustRightInd w:val="0"/>
              <w:rPr>
                <w:rFonts w:eastAsia="Times New Roman" w:cstheme="minorHAnsi"/>
                <w:b/>
              </w:rPr>
            </w:pPr>
          </w:p>
        </w:tc>
        <w:tc>
          <w:tcPr>
            <w:tcW w:w="1326" w:type="dxa"/>
          </w:tcPr>
          <w:p w14:paraId="602DE642" w14:textId="77777777" w:rsidR="00A7084B" w:rsidRPr="00D3385D" w:rsidRDefault="00A7084B" w:rsidP="00E10BC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5D76EA" w:rsidRPr="00D3385D" w14:paraId="0581BCDC" w14:textId="77777777" w:rsidTr="00544E42">
        <w:trPr>
          <w:trHeight w:val="418"/>
        </w:trPr>
        <w:tc>
          <w:tcPr>
            <w:tcW w:w="1530" w:type="dxa"/>
          </w:tcPr>
          <w:p w14:paraId="549EF3B9" w14:textId="77777777" w:rsidR="005D76EA" w:rsidRPr="00764B42" w:rsidRDefault="00764B42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764B42">
              <w:rPr>
                <w:rFonts w:eastAsia="Times New Roman" w:cs="Tahoma"/>
                <w:b/>
                <w:color w:val="FF0000"/>
              </w:rPr>
              <w:t>11.00-11.15</w:t>
            </w:r>
          </w:p>
        </w:tc>
        <w:tc>
          <w:tcPr>
            <w:tcW w:w="2317" w:type="dxa"/>
            <w:vMerge w:val="restart"/>
          </w:tcPr>
          <w:p w14:paraId="70F8F265" w14:textId="77777777" w:rsidR="005D76EA" w:rsidRPr="00D3385D" w:rsidRDefault="005D76EA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Sustainable Food system for healthy diets</w:t>
            </w:r>
            <w:r w:rsidRPr="00D3385D">
              <w:rPr>
                <w:rFonts w:eastAsia="Times New Roman" w:cs="Tahoma"/>
                <w:b/>
              </w:rPr>
              <w:tab/>
            </w:r>
          </w:p>
          <w:p w14:paraId="19780601" w14:textId="77777777" w:rsidR="005D76EA" w:rsidRPr="00D3385D" w:rsidRDefault="005D76EA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2C8B0AD6" w14:textId="77777777" w:rsidR="005D76EA" w:rsidRPr="00551F6D" w:rsidRDefault="005D76EA" w:rsidP="006B46B7">
            <w:pPr>
              <w:rPr>
                <w:rFonts w:eastAsia="Times New Roman" w:cs="Tahoma"/>
                <w:b/>
                <w:color w:val="C00000"/>
              </w:rPr>
            </w:pPr>
            <w:r w:rsidRPr="00551F6D">
              <w:rPr>
                <w:rFonts w:eastAsia="Times New Roman" w:cs="Tahoma"/>
                <w:b/>
                <w:color w:val="C00000"/>
              </w:rPr>
              <w:t>Introduction t</w:t>
            </w:r>
            <w:r w:rsidR="006B46B7" w:rsidRPr="00551F6D">
              <w:rPr>
                <w:rFonts w:eastAsia="Times New Roman" w:cs="Tahoma"/>
                <w:b/>
                <w:color w:val="C00000"/>
              </w:rPr>
              <w:t>o Food systems someone from FAO</w:t>
            </w:r>
          </w:p>
        </w:tc>
        <w:tc>
          <w:tcPr>
            <w:tcW w:w="4859" w:type="dxa"/>
          </w:tcPr>
          <w:p w14:paraId="6D2B8F9A" w14:textId="77777777" w:rsidR="005D76EA" w:rsidRPr="00551F6D" w:rsidRDefault="005D76EA" w:rsidP="00364FF3">
            <w:pPr>
              <w:rPr>
                <w:rFonts w:cs="Tahoma"/>
                <w:b/>
                <w:color w:val="C00000"/>
              </w:rPr>
            </w:pPr>
            <w:r w:rsidRPr="00551F6D">
              <w:rPr>
                <w:rFonts w:cs="Tahoma"/>
                <w:b/>
                <w:color w:val="C00000"/>
              </w:rPr>
              <w:t>FAO (to confirm the name)</w:t>
            </w:r>
          </w:p>
          <w:p w14:paraId="3B30FB4F" w14:textId="77777777" w:rsidR="005D76EA" w:rsidRPr="00551F6D" w:rsidRDefault="005D76EA" w:rsidP="005D76EA">
            <w:pPr>
              <w:rPr>
                <w:rFonts w:cs="Tahoma"/>
                <w:b/>
                <w:color w:val="C00000"/>
              </w:rPr>
            </w:pPr>
          </w:p>
        </w:tc>
        <w:tc>
          <w:tcPr>
            <w:tcW w:w="1326" w:type="dxa"/>
          </w:tcPr>
          <w:p w14:paraId="6125E2FC" w14:textId="77777777" w:rsidR="005D76EA" w:rsidRPr="00D3385D" w:rsidRDefault="005D76EA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5D76EA" w:rsidRPr="00D3385D" w14:paraId="492414EA" w14:textId="77777777" w:rsidTr="00544E42">
        <w:trPr>
          <w:trHeight w:val="598"/>
        </w:trPr>
        <w:tc>
          <w:tcPr>
            <w:tcW w:w="1530" w:type="dxa"/>
          </w:tcPr>
          <w:p w14:paraId="5D36F932" w14:textId="77777777" w:rsidR="005D76EA" w:rsidRPr="00764B42" w:rsidRDefault="00764B42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764B42">
              <w:rPr>
                <w:rFonts w:eastAsia="Times New Roman" w:cs="Tahoma"/>
                <w:b/>
                <w:color w:val="FF0000"/>
              </w:rPr>
              <w:t>11.15-11.30</w:t>
            </w:r>
          </w:p>
        </w:tc>
        <w:tc>
          <w:tcPr>
            <w:tcW w:w="2317" w:type="dxa"/>
            <w:vMerge/>
          </w:tcPr>
          <w:p w14:paraId="2102D2A0" w14:textId="77777777" w:rsidR="005D76EA" w:rsidRPr="00D3385D" w:rsidRDefault="005D76EA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04570757" w14:textId="77777777" w:rsidR="005D76EA" w:rsidRPr="00D3385D" w:rsidRDefault="005D76EA" w:rsidP="00364FF3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Healthy Diets From-Sustainable Food Systems, Food-Planet, Health-EAT-Lancet Commission</w:t>
            </w:r>
          </w:p>
        </w:tc>
        <w:tc>
          <w:tcPr>
            <w:tcW w:w="4859" w:type="dxa"/>
          </w:tcPr>
          <w:p w14:paraId="19C14576" w14:textId="77777777" w:rsidR="005D76EA" w:rsidRPr="00D3385D" w:rsidRDefault="009F67D1" w:rsidP="005D76EA">
            <w:pPr>
              <w:rPr>
                <w:rFonts w:cs="Tahoma"/>
                <w:b/>
              </w:rPr>
            </w:pPr>
            <w:r>
              <w:rPr>
                <w:rFonts w:cs="Tahoma"/>
                <w:b/>
                <w:color w:val="00B0F0"/>
              </w:rPr>
              <w:t>TBC</w:t>
            </w:r>
            <w:r w:rsidR="007D5E3D">
              <w:rPr>
                <w:rFonts w:cs="Tahoma"/>
                <w:b/>
              </w:rPr>
              <w:t xml:space="preserve"> </w:t>
            </w:r>
            <w:r w:rsidR="005D76EA" w:rsidRPr="00D3385D">
              <w:rPr>
                <w:rFonts w:cs="Tahoma"/>
                <w:b/>
              </w:rPr>
              <w:t>CEO, EAT Forum</w:t>
            </w:r>
          </w:p>
          <w:p w14:paraId="269283D4" w14:textId="77777777" w:rsidR="005D76EA" w:rsidRPr="00D3385D" w:rsidRDefault="005D76EA" w:rsidP="00E84425">
            <w:pPr>
              <w:rPr>
                <w:b/>
                <w:u w:val="single"/>
              </w:rPr>
            </w:pPr>
          </w:p>
        </w:tc>
        <w:tc>
          <w:tcPr>
            <w:tcW w:w="1326" w:type="dxa"/>
          </w:tcPr>
          <w:p w14:paraId="5DD82C30" w14:textId="77777777" w:rsidR="005D76EA" w:rsidRPr="00D3385D" w:rsidRDefault="005D76EA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1042EF" w:rsidRPr="00D3385D" w14:paraId="72E50A4A" w14:textId="77777777" w:rsidTr="00544E42">
        <w:trPr>
          <w:trHeight w:val="265"/>
        </w:trPr>
        <w:tc>
          <w:tcPr>
            <w:tcW w:w="1530" w:type="dxa"/>
          </w:tcPr>
          <w:p w14:paraId="084328EE" w14:textId="77777777" w:rsidR="001042EF" w:rsidRPr="006E5AA1" w:rsidRDefault="00764B42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11</w:t>
            </w:r>
            <w:r w:rsidR="006E5AA1" w:rsidRPr="006E5AA1">
              <w:rPr>
                <w:rFonts w:eastAsia="Times New Roman" w:cs="Tahoma"/>
                <w:b/>
                <w:color w:val="FF0000"/>
              </w:rPr>
              <w:t>.30</w:t>
            </w:r>
            <w:r>
              <w:rPr>
                <w:rFonts w:eastAsia="Times New Roman" w:cs="Tahoma"/>
                <w:b/>
                <w:color w:val="FF0000"/>
              </w:rPr>
              <w:t>-11</w:t>
            </w:r>
            <w:r w:rsidR="006E5AA1">
              <w:rPr>
                <w:rFonts w:eastAsia="Times New Roman" w:cs="Tahoma"/>
                <w:b/>
                <w:color w:val="FF0000"/>
              </w:rPr>
              <w:t>.45</w:t>
            </w:r>
          </w:p>
        </w:tc>
        <w:tc>
          <w:tcPr>
            <w:tcW w:w="2317" w:type="dxa"/>
          </w:tcPr>
          <w:p w14:paraId="1385F6B9" w14:textId="77777777" w:rsidR="001042EF" w:rsidRPr="00D3385D" w:rsidRDefault="001042EF" w:rsidP="00364FF3">
            <w:pPr>
              <w:rPr>
                <w:b/>
              </w:rPr>
            </w:pPr>
          </w:p>
        </w:tc>
        <w:tc>
          <w:tcPr>
            <w:tcW w:w="4615" w:type="dxa"/>
          </w:tcPr>
          <w:p w14:paraId="1556DCE5" w14:textId="77777777" w:rsidR="001042EF" w:rsidRPr="00D3385D" w:rsidRDefault="001042EF" w:rsidP="00E84425">
            <w:pPr>
              <w:rPr>
                <w:b/>
              </w:rPr>
            </w:pPr>
            <w:r>
              <w:rPr>
                <w:b/>
              </w:rPr>
              <w:t>Q and A</w:t>
            </w:r>
          </w:p>
        </w:tc>
        <w:tc>
          <w:tcPr>
            <w:tcW w:w="4859" w:type="dxa"/>
          </w:tcPr>
          <w:p w14:paraId="4064EDD2" w14:textId="77777777" w:rsidR="001042EF" w:rsidRPr="00D3385D" w:rsidRDefault="001042EF" w:rsidP="00C46B96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</w:p>
        </w:tc>
        <w:tc>
          <w:tcPr>
            <w:tcW w:w="1326" w:type="dxa"/>
          </w:tcPr>
          <w:p w14:paraId="7B0466B4" w14:textId="77777777" w:rsidR="001042EF" w:rsidRPr="00D3385D" w:rsidRDefault="001042EF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9F67D1" w:rsidRPr="00D3385D" w14:paraId="10529DBC" w14:textId="77777777" w:rsidTr="00544E42">
        <w:trPr>
          <w:trHeight w:val="616"/>
        </w:trPr>
        <w:tc>
          <w:tcPr>
            <w:tcW w:w="1530" w:type="dxa"/>
          </w:tcPr>
          <w:p w14:paraId="57C89F4F" w14:textId="77777777" w:rsidR="009F67D1" w:rsidRDefault="009F67D1" w:rsidP="009F67D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11</w:t>
            </w:r>
            <w:r w:rsidRPr="006E5AA1">
              <w:rPr>
                <w:rFonts w:eastAsia="Times New Roman" w:cs="Tahoma"/>
                <w:b/>
                <w:color w:val="FF0000"/>
              </w:rPr>
              <w:t>.45</w:t>
            </w:r>
            <w:r>
              <w:rPr>
                <w:rFonts w:eastAsia="Times New Roman" w:cs="Tahoma"/>
                <w:b/>
                <w:color w:val="FF0000"/>
              </w:rPr>
              <w:t>-12.00</w:t>
            </w:r>
          </w:p>
          <w:p w14:paraId="46947F3A" w14:textId="77777777" w:rsidR="009F67D1" w:rsidRPr="006E5AA1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</w:p>
        </w:tc>
        <w:tc>
          <w:tcPr>
            <w:tcW w:w="2317" w:type="dxa"/>
            <w:vMerge w:val="restart"/>
          </w:tcPr>
          <w:p w14:paraId="49E1B2A1" w14:textId="77777777" w:rsidR="009F67D1" w:rsidRPr="00D3385D" w:rsidRDefault="009F67D1" w:rsidP="00364FF3">
            <w:pPr>
              <w:rPr>
                <w:b/>
              </w:rPr>
            </w:pPr>
            <w:r w:rsidRPr="00D3385D">
              <w:rPr>
                <w:b/>
              </w:rPr>
              <w:t xml:space="preserve">Conceptual framework of </w:t>
            </w:r>
            <w:commentRangeStart w:id="0"/>
            <w:commentRangeStart w:id="1"/>
            <w:r w:rsidRPr="00D3385D">
              <w:rPr>
                <w:b/>
              </w:rPr>
              <w:t xml:space="preserve">UNICEF </w:t>
            </w:r>
            <w:commentRangeEnd w:id="0"/>
            <w:r>
              <w:rPr>
                <w:rStyle w:val="CommentReference"/>
              </w:rPr>
              <w:commentReference w:id="0"/>
            </w:r>
            <w:commentRangeEnd w:id="1"/>
            <w:r>
              <w:rPr>
                <w:rStyle w:val="CommentReference"/>
              </w:rPr>
              <w:commentReference w:id="1"/>
            </w:r>
            <w:r w:rsidRPr="00D3385D">
              <w:rPr>
                <w:b/>
              </w:rPr>
              <w:t>on Food Systems</w:t>
            </w:r>
          </w:p>
          <w:p w14:paraId="728EAD2B" w14:textId="77777777" w:rsidR="009F67D1" w:rsidRPr="00D3385D" w:rsidRDefault="009F67D1" w:rsidP="00364FF3">
            <w:pPr>
              <w:rPr>
                <w:b/>
              </w:rPr>
            </w:pPr>
            <w:r w:rsidRPr="00D3385D">
              <w:rPr>
                <w:b/>
              </w:rPr>
              <w:t>for Children and Adolescents</w:t>
            </w:r>
          </w:p>
          <w:p w14:paraId="66962CED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2A4665ED" w14:textId="77777777" w:rsidR="009F67D1" w:rsidRPr="00D3385D" w:rsidRDefault="009F67D1" w:rsidP="00E84425">
            <w:pPr>
              <w:rPr>
                <w:rFonts w:cs="Tahoma"/>
                <w:b/>
              </w:rPr>
            </w:pPr>
            <w:r w:rsidRPr="00D3385D">
              <w:rPr>
                <w:b/>
              </w:rPr>
              <w:t>Children’s Diet: Food systems for children’s nutrition</w:t>
            </w:r>
          </w:p>
        </w:tc>
        <w:tc>
          <w:tcPr>
            <w:tcW w:w="4859" w:type="dxa"/>
          </w:tcPr>
          <w:p w14:paraId="69C1092A" w14:textId="77777777" w:rsidR="009F67D1" w:rsidRPr="00D3385D" w:rsidRDefault="009F67D1" w:rsidP="00C46B96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  <w:r w:rsidRPr="00D3385D">
              <w:rPr>
                <w:b/>
                <w:lang w:val="fr-FR"/>
              </w:rPr>
              <w:t>UNICEF HQ</w:t>
            </w:r>
          </w:p>
        </w:tc>
        <w:tc>
          <w:tcPr>
            <w:tcW w:w="1326" w:type="dxa"/>
          </w:tcPr>
          <w:p w14:paraId="2D8988D2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9F67D1" w:rsidRPr="00D3385D" w14:paraId="28B22D0B" w14:textId="77777777" w:rsidTr="00544E42">
        <w:trPr>
          <w:trHeight w:val="597"/>
        </w:trPr>
        <w:tc>
          <w:tcPr>
            <w:tcW w:w="1530" w:type="dxa"/>
          </w:tcPr>
          <w:p w14:paraId="4C79E6AD" w14:textId="77777777" w:rsidR="009F67D1" w:rsidRDefault="009F67D1" w:rsidP="009F67D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12.00-12.15</w:t>
            </w:r>
          </w:p>
          <w:p w14:paraId="7B934938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  <w:vMerge/>
          </w:tcPr>
          <w:p w14:paraId="5C6CE965" w14:textId="77777777" w:rsidR="009F67D1" w:rsidRPr="00D3385D" w:rsidRDefault="009F67D1" w:rsidP="00364FF3">
            <w:pPr>
              <w:rPr>
                <w:b/>
              </w:rPr>
            </w:pPr>
          </w:p>
        </w:tc>
        <w:tc>
          <w:tcPr>
            <w:tcW w:w="4615" w:type="dxa"/>
          </w:tcPr>
          <w:p w14:paraId="5942B1DD" w14:textId="77777777" w:rsidR="009F67D1" w:rsidRPr="00D3385D" w:rsidRDefault="009F67D1" w:rsidP="00C46B96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Overview of children nutrition in the region the trends and the perspective</w:t>
            </w:r>
          </w:p>
        </w:tc>
        <w:tc>
          <w:tcPr>
            <w:tcW w:w="4859" w:type="dxa"/>
          </w:tcPr>
          <w:p w14:paraId="6EAE53E2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b/>
                <w:lang w:val="fr-FR"/>
              </w:rPr>
            </w:pPr>
            <w:r w:rsidRPr="00D3385D">
              <w:rPr>
                <w:b/>
                <w:lang w:val="fr-FR"/>
              </w:rPr>
              <w:t>Amirhossein Yarparvar- UNICEF ECARO</w:t>
            </w:r>
          </w:p>
          <w:p w14:paraId="30D4F4D2" w14:textId="77777777" w:rsidR="009F67D1" w:rsidRPr="00D3385D" w:rsidRDefault="009F67D1" w:rsidP="0085357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326" w:type="dxa"/>
          </w:tcPr>
          <w:p w14:paraId="74C0EF88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9F67D1" w:rsidRPr="00D3385D" w14:paraId="51C7C926" w14:textId="77777777" w:rsidTr="00544E42">
        <w:trPr>
          <w:trHeight w:val="339"/>
        </w:trPr>
        <w:tc>
          <w:tcPr>
            <w:tcW w:w="1530" w:type="dxa"/>
          </w:tcPr>
          <w:p w14:paraId="5676C38E" w14:textId="77777777" w:rsidR="009F67D1" w:rsidRDefault="009F67D1" w:rsidP="009F67D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12.15-13.00</w:t>
            </w:r>
          </w:p>
          <w:p w14:paraId="25390025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  <w:vMerge/>
          </w:tcPr>
          <w:p w14:paraId="16C751F4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u w:val="single"/>
              </w:rPr>
            </w:pPr>
          </w:p>
        </w:tc>
        <w:tc>
          <w:tcPr>
            <w:tcW w:w="4615" w:type="dxa"/>
          </w:tcPr>
          <w:p w14:paraId="779FAE31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b/>
              </w:rPr>
              <w:t>Q and A</w:t>
            </w:r>
          </w:p>
        </w:tc>
        <w:tc>
          <w:tcPr>
            <w:tcW w:w="4859" w:type="dxa"/>
          </w:tcPr>
          <w:p w14:paraId="43EA829D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1326" w:type="dxa"/>
          </w:tcPr>
          <w:p w14:paraId="16A1A1C5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9F67D1" w:rsidRPr="00D3385D" w14:paraId="3D9CC0B3" w14:textId="77777777" w:rsidTr="00544E42">
        <w:trPr>
          <w:trHeight w:val="339"/>
        </w:trPr>
        <w:tc>
          <w:tcPr>
            <w:tcW w:w="1530" w:type="dxa"/>
          </w:tcPr>
          <w:p w14:paraId="787C94B0" w14:textId="77777777" w:rsidR="009F67D1" w:rsidRDefault="009F67D1" w:rsidP="009F67D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13.00-14.00</w:t>
            </w:r>
          </w:p>
          <w:p w14:paraId="5E6114A1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</w:tcPr>
          <w:p w14:paraId="4D614585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u w:val="single"/>
              </w:rPr>
            </w:pPr>
            <w:r>
              <w:rPr>
                <w:rFonts w:eastAsia="Times New Roman" w:cs="Tahoma"/>
                <w:b/>
              </w:rPr>
              <w:t>Lunch</w:t>
            </w:r>
          </w:p>
        </w:tc>
        <w:tc>
          <w:tcPr>
            <w:tcW w:w="4615" w:type="dxa"/>
          </w:tcPr>
          <w:p w14:paraId="27B4E1C6" w14:textId="77777777" w:rsidR="009F67D1" w:rsidRPr="00D3385D" w:rsidRDefault="009F67D1" w:rsidP="007D5E3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 xml:space="preserve">Lunch </w:t>
            </w:r>
          </w:p>
        </w:tc>
        <w:tc>
          <w:tcPr>
            <w:tcW w:w="4859" w:type="dxa"/>
          </w:tcPr>
          <w:p w14:paraId="61463654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1326" w:type="dxa"/>
          </w:tcPr>
          <w:p w14:paraId="5D9F26B4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9F67D1" w:rsidRPr="00D3385D" w14:paraId="6208B9D7" w14:textId="77777777" w:rsidTr="00544E42">
        <w:trPr>
          <w:trHeight w:val="339"/>
        </w:trPr>
        <w:tc>
          <w:tcPr>
            <w:tcW w:w="1530" w:type="dxa"/>
          </w:tcPr>
          <w:p w14:paraId="41996FCA" w14:textId="77777777" w:rsidR="009F67D1" w:rsidRPr="00544E42" w:rsidRDefault="009F67D1" w:rsidP="00544E42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14.00-14.15</w:t>
            </w:r>
          </w:p>
        </w:tc>
        <w:tc>
          <w:tcPr>
            <w:tcW w:w="2317" w:type="dxa"/>
            <w:vMerge w:val="restart"/>
          </w:tcPr>
          <w:p w14:paraId="36626D47" w14:textId="77777777" w:rsidR="009F67D1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u w:val="single"/>
              </w:rPr>
            </w:pPr>
            <w:r w:rsidRPr="00D3385D">
              <w:rPr>
                <w:rFonts w:eastAsia="Times New Roman" w:cs="Tahoma"/>
                <w:b/>
                <w:u w:val="single"/>
              </w:rPr>
              <w:t xml:space="preserve">Food Supply </w:t>
            </w:r>
            <w:commentRangeStart w:id="2"/>
            <w:r w:rsidRPr="00D3385D">
              <w:rPr>
                <w:rFonts w:eastAsia="Times New Roman" w:cs="Tahoma"/>
                <w:b/>
                <w:u w:val="single"/>
              </w:rPr>
              <w:t>Chain</w:t>
            </w:r>
            <w:commentRangeEnd w:id="2"/>
            <w:r>
              <w:rPr>
                <w:rStyle w:val="CommentReference"/>
              </w:rPr>
              <w:commentReference w:id="2"/>
            </w:r>
          </w:p>
          <w:p w14:paraId="79070EE9" w14:textId="77777777" w:rsidR="009F67D1" w:rsidRPr="00D3385D" w:rsidRDefault="009F67D1" w:rsidP="00544E42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1ED403D9" w14:textId="77777777" w:rsidR="009F67D1" w:rsidRPr="007D5E3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C00000"/>
              </w:rPr>
            </w:pPr>
            <w:r w:rsidRPr="007D5E3D">
              <w:rPr>
                <w:rFonts w:eastAsia="Times New Roman" w:cs="Tahoma"/>
                <w:b/>
                <w:color w:val="C00000"/>
              </w:rPr>
              <w:t xml:space="preserve">Agriculture and nutrition sensitive production </w:t>
            </w:r>
          </w:p>
        </w:tc>
        <w:tc>
          <w:tcPr>
            <w:tcW w:w="4859" w:type="dxa"/>
          </w:tcPr>
          <w:p w14:paraId="46A45168" w14:textId="77777777" w:rsidR="009F67D1" w:rsidRPr="007D5E3D" w:rsidRDefault="009F67D1" w:rsidP="006B46B7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C00000"/>
              </w:rPr>
            </w:pPr>
            <w:r w:rsidRPr="007D5E3D">
              <w:rPr>
                <w:rFonts w:eastAsia="Times New Roman" w:cs="Tahoma"/>
                <w:b/>
                <w:color w:val="C00000"/>
              </w:rPr>
              <w:t>FAO to propose a speaker</w:t>
            </w:r>
          </w:p>
        </w:tc>
        <w:tc>
          <w:tcPr>
            <w:tcW w:w="1326" w:type="dxa"/>
          </w:tcPr>
          <w:p w14:paraId="28D3D7C0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9F67D1" w:rsidRPr="00D3385D" w14:paraId="221F5390" w14:textId="77777777" w:rsidTr="00544E42">
        <w:trPr>
          <w:trHeight w:val="137"/>
        </w:trPr>
        <w:tc>
          <w:tcPr>
            <w:tcW w:w="1530" w:type="dxa"/>
          </w:tcPr>
          <w:p w14:paraId="03CE45D3" w14:textId="77777777" w:rsidR="00544E42" w:rsidRDefault="00544E42" w:rsidP="00544E42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14.15-14.30</w:t>
            </w:r>
          </w:p>
          <w:p w14:paraId="1B596587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  <w:vMerge/>
          </w:tcPr>
          <w:p w14:paraId="4F98B685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309EFB49" w14:textId="77777777" w:rsidR="009F67D1" w:rsidRPr="00D3385D" w:rsidRDefault="009F67D1" w:rsidP="00C46B96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WHO FEED Cities</w:t>
            </w:r>
          </w:p>
        </w:tc>
        <w:tc>
          <w:tcPr>
            <w:tcW w:w="4859" w:type="dxa"/>
          </w:tcPr>
          <w:p w14:paraId="5E1AF9BB" w14:textId="77777777" w:rsidR="009F67D1" w:rsidRPr="00D3385D" w:rsidRDefault="009F67D1" w:rsidP="00C46B96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9C6656">
              <w:rPr>
                <w:rFonts w:eastAsia="Times New Roman" w:cs="Tahoma"/>
                <w:b/>
              </w:rPr>
              <w:t>Joao Breda, Head Office NCDs Prevention and Control, WHO Regional Office for Europe</w:t>
            </w:r>
          </w:p>
        </w:tc>
        <w:tc>
          <w:tcPr>
            <w:tcW w:w="1326" w:type="dxa"/>
          </w:tcPr>
          <w:p w14:paraId="4BEB6F72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9F67D1" w:rsidRPr="00D3385D" w14:paraId="2706A29A" w14:textId="77777777" w:rsidTr="00544E42">
        <w:trPr>
          <w:trHeight w:val="137"/>
        </w:trPr>
        <w:tc>
          <w:tcPr>
            <w:tcW w:w="1530" w:type="dxa"/>
          </w:tcPr>
          <w:p w14:paraId="26D58B6A" w14:textId="77777777" w:rsidR="00544E42" w:rsidRDefault="00544E42" w:rsidP="00544E42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14.30-14.45</w:t>
            </w:r>
          </w:p>
          <w:p w14:paraId="69521BA6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  <w:vMerge/>
          </w:tcPr>
          <w:p w14:paraId="0DFBADB6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0B43E301" w14:textId="77777777" w:rsidR="009F67D1" w:rsidRPr="00544E42" w:rsidRDefault="009F67D1" w:rsidP="00544E42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000000"/>
              </w:rPr>
            </w:pPr>
            <w:r w:rsidRPr="00D3385D">
              <w:rPr>
                <w:rFonts w:cs="Tahoma"/>
                <w:b/>
                <w:bCs/>
                <w:color w:val="000000"/>
              </w:rPr>
              <w:t xml:space="preserve">Industrial produced </w:t>
            </w:r>
            <w:proofErr w:type="spellStart"/>
            <w:r w:rsidRPr="00D3385D">
              <w:rPr>
                <w:rFonts w:cs="Tahoma"/>
                <w:b/>
                <w:bCs/>
                <w:color w:val="000000"/>
              </w:rPr>
              <w:t>trans fat</w:t>
            </w:r>
            <w:proofErr w:type="spellEnd"/>
            <w:r w:rsidRPr="00D3385D">
              <w:rPr>
                <w:rFonts w:cs="Tahoma"/>
                <w:b/>
                <w:bCs/>
                <w:color w:val="000000"/>
              </w:rPr>
              <w:t xml:space="preserve"> in popular foods in 15 countries of the former Soviet Union: time to remove a metabolic poison from the food</w:t>
            </w:r>
          </w:p>
        </w:tc>
        <w:tc>
          <w:tcPr>
            <w:tcW w:w="4859" w:type="dxa"/>
          </w:tcPr>
          <w:p w14:paraId="46686691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Steen Stender</w:t>
            </w:r>
          </w:p>
          <w:p w14:paraId="2E33B446" w14:textId="77777777" w:rsidR="009F67D1" w:rsidRPr="00E703BE" w:rsidRDefault="009F67D1" w:rsidP="00544E42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Department of Nutrition, Exercise and Sports (NEXS), University of Copenhagen</w:t>
            </w:r>
          </w:p>
        </w:tc>
        <w:tc>
          <w:tcPr>
            <w:tcW w:w="1326" w:type="dxa"/>
          </w:tcPr>
          <w:p w14:paraId="1097B4FA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9F67D1" w:rsidRPr="00E120D2" w14:paraId="77FDA56E" w14:textId="77777777" w:rsidTr="00544E42">
        <w:trPr>
          <w:trHeight w:val="137"/>
        </w:trPr>
        <w:tc>
          <w:tcPr>
            <w:tcW w:w="1530" w:type="dxa"/>
          </w:tcPr>
          <w:p w14:paraId="4498C83C" w14:textId="77777777" w:rsidR="00544E42" w:rsidRDefault="00544E42" w:rsidP="00544E42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14.45-15.00</w:t>
            </w:r>
          </w:p>
          <w:p w14:paraId="34467AEB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  <w:vMerge/>
          </w:tcPr>
          <w:p w14:paraId="0EE64A0A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33B30BBE" w14:textId="77777777" w:rsidR="009F67D1" w:rsidRPr="00D3385D" w:rsidRDefault="009F67D1" w:rsidP="00853573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Nutrition labeling is a main strategy for Nutrition policies. Presentation of the Global Action network on nutrition labeling</w:t>
            </w:r>
          </w:p>
        </w:tc>
        <w:tc>
          <w:tcPr>
            <w:tcW w:w="4859" w:type="dxa"/>
          </w:tcPr>
          <w:p w14:paraId="76D65502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  <w:r w:rsidRPr="00E120D2">
              <w:rPr>
                <w:rFonts w:eastAsia="Times New Roman" w:cs="Tahoma"/>
                <w:b/>
              </w:rPr>
              <w:t xml:space="preserve"> </w:t>
            </w:r>
            <w:r>
              <w:rPr>
                <w:rFonts w:eastAsia="Times New Roman" w:cs="Tahoma"/>
                <w:b/>
                <w:lang w:val="fr-FR"/>
              </w:rPr>
              <w:t>Michel CHAULIAC</w:t>
            </w:r>
          </w:p>
          <w:p w14:paraId="17881787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  <w:r w:rsidRPr="00D3385D">
              <w:rPr>
                <w:rFonts w:eastAsia="Times New Roman" w:cs="Tahoma"/>
                <w:b/>
                <w:lang w:val="fr-FR"/>
              </w:rPr>
              <w:t>Programme National Nutrition Santé, France</w:t>
            </w:r>
          </w:p>
        </w:tc>
        <w:tc>
          <w:tcPr>
            <w:tcW w:w="1326" w:type="dxa"/>
          </w:tcPr>
          <w:p w14:paraId="5AFB5BCD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9F67D1" w:rsidRPr="00D3385D" w14:paraId="574A82A5" w14:textId="77777777" w:rsidTr="00544E42">
        <w:trPr>
          <w:trHeight w:val="137"/>
        </w:trPr>
        <w:tc>
          <w:tcPr>
            <w:tcW w:w="1530" w:type="dxa"/>
          </w:tcPr>
          <w:p w14:paraId="58C0649F" w14:textId="77777777" w:rsidR="00544E42" w:rsidRPr="00D3385D" w:rsidRDefault="00544E42" w:rsidP="00544E42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u w:val="single"/>
              </w:rPr>
            </w:pPr>
            <w:r>
              <w:rPr>
                <w:rFonts w:eastAsia="Times New Roman" w:cs="Tahoma"/>
                <w:b/>
                <w:color w:val="FF0000"/>
              </w:rPr>
              <w:t>15.00-15.15</w:t>
            </w:r>
            <w:r>
              <w:rPr>
                <w:rStyle w:val="CommentReference"/>
              </w:rPr>
              <w:commentReference w:id="3"/>
            </w:r>
          </w:p>
          <w:p w14:paraId="67E104BF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</w:p>
        </w:tc>
        <w:tc>
          <w:tcPr>
            <w:tcW w:w="2317" w:type="dxa"/>
            <w:vMerge/>
          </w:tcPr>
          <w:p w14:paraId="3E7FFD30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</w:p>
        </w:tc>
        <w:tc>
          <w:tcPr>
            <w:tcW w:w="4615" w:type="dxa"/>
          </w:tcPr>
          <w:p w14:paraId="4F20E032" w14:textId="77777777" w:rsidR="009F67D1" w:rsidRPr="00D3385D" w:rsidRDefault="009F67D1" w:rsidP="005D76EA">
            <w:pPr>
              <w:autoSpaceDE w:val="0"/>
              <w:autoSpaceDN w:val="0"/>
              <w:adjustRightInd w:val="0"/>
              <w:rPr>
                <w:rFonts w:cs="Tahoma"/>
                <w:b/>
                <w:bCs/>
                <w:color w:val="FF0000"/>
              </w:rPr>
            </w:pPr>
            <w:r w:rsidRPr="00D3385D">
              <w:rPr>
                <w:rFonts w:cs="Tahoma"/>
                <w:b/>
              </w:rPr>
              <w:t xml:space="preserve">Nutrition governance and food system in </w:t>
            </w:r>
            <w:r w:rsidRPr="00D3385D">
              <w:rPr>
                <w:rFonts w:cs="Tahoma"/>
                <w:b/>
                <w:u w:val="single"/>
              </w:rPr>
              <w:t xml:space="preserve">Kazakhstan </w:t>
            </w:r>
            <w:r w:rsidRPr="00D3385D">
              <w:rPr>
                <w:rFonts w:cs="Tahoma"/>
                <w:b/>
              </w:rPr>
              <w:t>with focus on flour fortification</w:t>
            </w:r>
          </w:p>
        </w:tc>
        <w:tc>
          <w:tcPr>
            <w:tcW w:w="4859" w:type="dxa"/>
          </w:tcPr>
          <w:p w14:paraId="3B45BC20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  <w:r w:rsidRPr="00D3385D">
              <w:rPr>
                <w:rFonts w:eastAsia="Times New Roman" w:cs="Tahoma"/>
                <w:b/>
                <w:lang w:val="fr-FR"/>
              </w:rPr>
              <w:t>Kazakhstan delegation</w:t>
            </w:r>
          </w:p>
        </w:tc>
        <w:tc>
          <w:tcPr>
            <w:tcW w:w="1326" w:type="dxa"/>
          </w:tcPr>
          <w:p w14:paraId="7D4EE8EB" w14:textId="77777777" w:rsidR="009F67D1" w:rsidRPr="00D3385D" w:rsidRDefault="009F67D1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7D5E3D" w:rsidRPr="00D3385D" w14:paraId="5B72B402" w14:textId="77777777" w:rsidTr="00544E42">
        <w:trPr>
          <w:trHeight w:val="137"/>
        </w:trPr>
        <w:tc>
          <w:tcPr>
            <w:tcW w:w="1530" w:type="dxa"/>
          </w:tcPr>
          <w:p w14:paraId="6082D6C5" w14:textId="77777777" w:rsidR="007D5E3D" w:rsidRPr="007D5E3D" w:rsidRDefault="00E61325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>
              <w:rPr>
                <w:rFonts w:eastAsia="Times New Roman" w:cs="Tahoma"/>
                <w:b/>
                <w:color w:val="FF0000"/>
                <w:lang w:val="fr-FR"/>
              </w:rPr>
              <w:t>15.15-15.3</w:t>
            </w:r>
            <w:r w:rsidR="00711AF8">
              <w:rPr>
                <w:rFonts w:eastAsia="Times New Roman" w:cs="Tahoma"/>
                <w:b/>
                <w:color w:val="FF0000"/>
                <w:lang w:val="fr-FR"/>
              </w:rPr>
              <w:t>0</w:t>
            </w:r>
          </w:p>
        </w:tc>
        <w:tc>
          <w:tcPr>
            <w:tcW w:w="2317" w:type="dxa"/>
          </w:tcPr>
          <w:p w14:paraId="167633D0" w14:textId="77777777" w:rsidR="007D5E3D" w:rsidRPr="007D5E3D" w:rsidRDefault="007D5E3D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 w:rsidRPr="007D5E3D">
              <w:rPr>
                <w:rFonts w:eastAsia="Times New Roman" w:cs="Tahoma"/>
                <w:b/>
                <w:color w:val="FF0000"/>
                <w:lang w:val="fr-FR"/>
              </w:rPr>
              <w:t>Coffee break</w:t>
            </w:r>
          </w:p>
        </w:tc>
        <w:tc>
          <w:tcPr>
            <w:tcW w:w="4615" w:type="dxa"/>
          </w:tcPr>
          <w:p w14:paraId="4FAE69C9" w14:textId="77777777" w:rsidR="007D5E3D" w:rsidRPr="00D3385D" w:rsidRDefault="007D5E3D" w:rsidP="005D76EA">
            <w:pPr>
              <w:autoSpaceDE w:val="0"/>
              <w:autoSpaceDN w:val="0"/>
              <w:adjustRightInd w:val="0"/>
              <w:rPr>
                <w:rFonts w:cs="Tahoma"/>
                <w:b/>
              </w:rPr>
            </w:pPr>
          </w:p>
        </w:tc>
        <w:tc>
          <w:tcPr>
            <w:tcW w:w="4859" w:type="dxa"/>
          </w:tcPr>
          <w:p w14:paraId="711D18D6" w14:textId="77777777" w:rsidR="007D5E3D" w:rsidRPr="00D3385D" w:rsidRDefault="007D5E3D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</w:p>
        </w:tc>
        <w:tc>
          <w:tcPr>
            <w:tcW w:w="1326" w:type="dxa"/>
          </w:tcPr>
          <w:p w14:paraId="044EBB43" w14:textId="77777777" w:rsidR="007D5E3D" w:rsidRPr="00D3385D" w:rsidRDefault="007D5E3D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6B46B7" w:rsidRPr="00D3385D" w14:paraId="42CCC77C" w14:textId="77777777" w:rsidTr="00544E42">
        <w:trPr>
          <w:trHeight w:val="780"/>
        </w:trPr>
        <w:tc>
          <w:tcPr>
            <w:tcW w:w="1530" w:type="dxa"/>
          </w:tcPr>
          <w:p w14:paraId="5A70932E" w14:textId="77777777" w:rsidR="006B46B7" w:rsidRPr="00711AF8" w:rsidRDefault="00E61325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 w:rsidRPr="00711AF8">
              <w:rPr>
                <w:rFonts w:eastAsia="Times New Roman" w:cs="Tahoma"/>
                <w:b/>
                <w:color w:val="FF0000"/>
                <w:lang w:val="fr-FR"/>
              </w:rPr>
              <w:lastRenderedPageBreak/>
              <w:t>15.3</w:t>
            </w:r>
            <w:r w:rsidR="00711AF8" w:rsidRPr="00711AF8">
              <w:rPr>
                <w:rFonts w:eastAsia="Times New Roman" w:cs="Tahoma"/>
                <w:b/>
                <w:color w:val="FF0000"/>
                <w:lang w:val="fr-FR"/>
              </w:rPr>
              <w:t>0</w:t>
            </w:r>
            <w:r w:rsidRPr="00711AF8">
              <w:rPr>
                <w:rFonts w:eastAsia="Times New Roman" w:cs="Tahoma"/>
                <w:b/>
                <w:color w:val="FF0000"/>
                <w:lang w:val="fr-FR"/>
              </w:rPr>
              <w:t>-</w:t>
            </w:r>
            <w:r w:rsidR="00711AF8" w:rsidRPr="00711AF8">
              <w:rPr>
                <w:rFonts w:eastAsia="Times New Roman" w:cs="Tahoma"/>
                <w:b/>
                <w:color w:val="FF0000"/>
                <w:lang w:val="fr-FR"/>
              </w:rPr>
              <w:t>15.45</w:t>
            </w:r>
          </w:p>
        </w:tc>
        <w:tc>
          <w:tcPr>
            <w:tcW w:w="2317" w:type="dxa"/>
            <w:vMerge w:val="restart"/>
          </w:tcPr>
          <w:p w14:paraId="2BCB3F7A" w14:textId="77777777" w:rsidR="006B46B7" w:rsidRPr="00D3385D" w:rsidRDefault="006B46B7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The External Food environment</w:t>
            </w:r>
          </w:p>
        </w:tc>
        <w:tc>
          <w:tcPr>
            <w:tcW w:w="4615" w:type="dxa"/>
          </w:tcPr>
          <w:p w14:paraId="2F4EF726" w14:textId="77777777" w:rsidR="006B46B7" w:rsidRPr="00D3385D" w:rsidRDefault="006B46B7" w:rsidP="005D76EA">
            <w:pPr>
              <w:rPr>
                <w:b/>
              </w:rPr>
            </w:pPr>
            <w:r w:rsidRPr="00D3385D">
              <w:rPr>
                <w:b/>
              </w:rPr>
              <w:t>Tackling the inappropriate Marketing of Foods for Infants and Young Children: from guidance to implementation in countries</w:t>
            </w:r>
          </w:p>
        </w:tc>
        <w:tc>
          <w:tcPr>
            <w:tcW w:w="4859" w:type="dxa"/>
          </w:tcPr>
          <w:p w14:paraId="036C3FC1" w14:textId="77777777" w:rsidR="006B46B7" w:rsidRPr="00293EBB" w:rsidRDefault="009C6656" w:rsidP="009C6656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293EBB">
              <w:rPr>
                <w:b/>
                <w:bCs/>
              </w:rPr>
              <w:t xml:space="preserve">Kremlin Wickramasinghe, </w:t>
            </w:r>
            <w:r w:rsidR="00293EBB" w:rsidRPr="00293EBB">
              <w:rPr>
                <w:b/>
                <w:bCs/>
              </w:rPr>
              <w:t>Office NCDs Prevention and Control, WHO Regional Office for Europe</w:t>
            </w:r>
          </w:p>
        </w:tc>
        <w:tc>
          <w:tcPr>
            <w:tcW w:w="1326" w:type="dxa"/>
          </w:tcPr>
          <w:p w14:paraId="6AD68582" w14:textId="77777777" w:rsidR="006B46B7" w:rsidRPr="00D3385D" w:rsidRDefault="006B46B7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7DDFEF87" w14:textId="77777777" w:rsidTr="00544E42">
        <w:trPr>
          <w:trHeight w:val="553"/>
        </w:trPr>
        <w:tc>
          <w:tcPr>
            <w:tcW w:w="1530" w:type="dxa"/>
          </w:tcPr>
          <w:p w14:paraId="450DB23E" w14:textId="77777777" w:rsidR="006B46B7" w:rsidRPr="00711AF8" w:rsidRDefault="00711AF8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711AF8">
              <w:rPr>
                <w:rFonts w:eastAsia="Times New Roman" w:cs="Tahoma"/>
                <w:b/>
                <w:color w:val="FF0000"/>
              </w:rPr>
              <w:t>15.45-15.00</w:t>
            </w:r>
          </w:p>
        </w:tc>
        <w:tc>
          <w:tcPr>
            <w:tcW w:w="2317" w:type="dxa"/>
            <w:vMerge/>
          </w:tcPr>
          <w:p w14:paraId="397BD854" w14:textId="77777777" w:rsidR="006B46B7" w:rsidRPr="00D3385D" w:rsidRDefault="006B46B7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5F26E641" w14:textId="77777777" w:rsidR="006B46B7" w:rsidRPr="006B46B7" w:rsidRDefault="006B46B7" w:rsidP="006B46B7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b/>
              </w:rPr>
              <w:t>Marketing of unhealthy food for children in Europe</w:t>
            </w:r>
          </w:p>
        </w:tc>
        <w:tc>
          <w:tcPr>
            <w:tcW w:w="4859" w:type="dxa"/>
          </w:tcPr>
          <w:p w14:paraId="725C4059" w14:textId="77777777" w:rsidR="006B46B7" w:rsidRPr="00D3385D" w:rsidRDefault="007D5E3D" w:rsidP="005D76EA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  <w:r>
              <w:rPr>
                <w:rFonts w:eastAsia="Times New Roman" w:cs="Tahoma"/>
                <w:b/>
                <w:lang w:val="fr-FR"/>
              </w:rPr>
              <w:t>Bernadette Gutmann</w:t>
            </w:r>
          </w:p>
          <w:p w14:paraId="581D9662" w14:textId="77777777" w:rsidR="006B46B7" w:rsidRPr="00D3385D" w:rsidRDefault="006B46B7" w:rsidP="007D5E3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  <w:r w:rsidRPr="00D3385D">
              <w:rPr>
                <w:rFonts w:eastAsia="Times New Roman" w:cs="Tahoma"/>
                <w:b/>
                <w:lang w:val="fr-FR"/>
              </w:rPr>
              <w:t>UNICEF </w:t>
            </w:r>
          </w:p>
        </w:tc>
        <w:tc>
          <w:tcPr>
            <w:tcW w:w="1326" w:type="dxa"/>
          </w:tcPr>
          <w:p w14:paraId="021F17C7" w14:textId="77777777" w:rsidR="006B46B7" w:rsidRPr="00D3385D" w:rsidRDefault="006B46B7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92105E" w:rsidRPr="00E120D2" w14:paraId="48DCB6B2" w14:textId="77777777" w:rsidTr="00544E42">
        <w:trPr>
          <w:trHeight w:val="553"/>
        </w:trPr>
        <w:tc>
          <w:tcPr>
            <w:tcW w:w="1530" w:type="dxa"/>
          </w:tcPr>
          <w:p w14:paraId="12F4FDC4" w14:textId="77777777" w:rsidR="0092105E" w:rsidRPr="00711AF8" w:rsidRDefault="00711AF8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 w:rsidRPr="00711AF8">
              <w:rPr>
                <w:rFonts w:eastAsia="Times New Roman" w:cs="Tahoma"/>
                <w:b/>
                <w:color w:val="FF0000"/>
                <w:lang w:val="fr-FR"/>
              </w:rPr>
              <w:t>15.00-15.15</w:t>
            </w:r>
          </w:p>
        </w:tc>
        <w:tc>
          <w:tcPr>
            <w:tcW w:w="2317" w:type="dxa"/>
            <w:vMerge/>
          </w:tcPr>
          <w:p w14:paraId="5BB80C03" w14:textId="77777777" w:rsidR="0092105E" w:rsidRPr="00D3385D" w:rsidRDefault="0092105E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3EB1B7B1" w14:textId="77777777" w:rsidR="0092105E" w:rsidRPr="009C6656" w:rsidRDefault="0092105E" w:rsidP="006B46B7">
            <w:pPr>
              <w:autoSpaceDE w:val="0"/>
              <w:autoSpaceDN w:val="0"/>
              <w:adjustRightInd w:val="0"/>
              <w:rPr>
                <w:b/>
              </w:rPr>
            </w:pPr>
            <w:r w:rsidRPr="009C6656">
              <w:rPr>
                <w:b/>
              </w:rPr>
              <w:t xml:space="preserve">How to improve the preschool &amp;school food environment: European overview and country experiences    </w:t>
            </w:r>
          </w:p>
        </w:tc>
        <w:tc>
          <w:tcPr>
            <w:tcW w:w="4859" w:type="dxa"/>
          </w:tcPr>
          <w:p w14:paraId="42E0CAA8" w14:textId="77777777" w:rsidR="0092105E" w:rsidRPr="009C6656" w:rsidRDefault="00536AC7" w:rsidP="0092105E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  <w:r w:rsidRPr="00E120D2">
              <w:rPr>
                <w:rFonts w:eastAsia="Times New Roman" w:cs="Tahoma"/>
                <w:b/>
              </w:rPr>
              <w:t xml:space="preserve"> </w:t>
            </w:r>
            <w:r>
              <w:rPr>
                <w:rFonts w:eastAsia="Times New Roman" w:cs="Tahoma"/>
                <w:b/>
                <w:lang w:val="fr-FR"/>
              </w:rPr>
              <w:t>Michel CHAULIAC</w:t>
            </w:r>
          </w:p>
          <w:p w14:paraId="44CB6234" w14:textId="77777777" w:rsidR="0092105E" w:rsidRPr="00D3385D" w:rsidRDefault="0092105E" w:rsidP="0092105E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  <w:r w:rsidRPr="009C6656">
              <w:rPr>
                <w:rFonts w:eastAsia="Times New Roman" w:cs="Tahoma"/>
                <w:b/>
                <w:lang w:val="fr-FR"/>
              </w:rPr>
              <w:t>Programme National Nutrition Santé, Franc</w:t>
            </w:r>
            <w:r w:rsidR="007D5E3D">
              <w:rPr>
                <w:rFonts w:eastAsia="Times New Roman" w:cs="Tahoma"/>
                <w:b/>
                <w:lang w:val="fr-FR"/>
              </w:rPr>
              <w:t>e</w:t>
            </w:r>
          </w:p>
        </w:tc>
        <w:tc>
          <w:tcPr>
            <w:tcW w:w="1326" w:type="dxa"/>
          </w:tcPr>
          <w:p w14:paraId="49833031" w14:textId="77777777" w:rsidR="0092105E" w:rsidRPr="00D3385D" w:rsidRDefault="0092105E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6B46B7" w:rsidRPr="00D3385D" w14:paraId="50AEFCAA" w14:textId="77777777" w:rsidTr="00544E42">
        <w:trPr>
          <w:trHeight w:val="355"/>
        </w:trPr>
        <w:tc>
          <w:tcPr>
            <w:tcW w:w="1530" w:type="dxa"/>
          </w:tcPr>
          <w:p w14:paraId="56599DE9" w14:textId="77777777" w:rsidR="006B46B7" w:rsidRPr="00711AF8" w:rsidRDefault="00711AF8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 w:rsidRPr="00711AF8">
              <w:rPr>
                <w:rFonts w:eastAsia="Times New Roman" w:cs="Tahoma"/>
                <w:b/>
                <w:color w:val="FF0000"/>
                <w:lang w:val="fr-FR"/>
              </w:rPr>
              <w:t>15.15-15.30</w:t>
            </w:r>
          </w:p>
        </w:tc>
        <w:tc>
          <w:tcPr>
            <w:tcW w:w="2317" w:type="dxa"/>
            <w:vMerge/>
          </w:tcPr>
          <w:p w14:paraId="470BC5EA" w14:textId="77777777" w:rsidR="006B46B7" w:rsidRPr="00E703BE" w:rsidRDefault="006B46B7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lang w:val="fr-FR"/>
              </w:rPr>
            </w:pPr>
          </w:p>
        </w:tc>
        <w:tc>
          <w:tcPr>
            <w:tcW w:w="4615" w:type="dxa"/>
          </w:tcPr>
          <w:p w14:paraId="29B48CC8" w14:textId="77777777" w:rsidR="006B46B7" w:rsidRPr="00D3385D" w:rsidRDefault="006B46B7" w:rsidP="00B77928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b/>
              </w:rPr>
              <w:t>Q and A</w:t>
            </w:r>
          </w:p>
        </w:tc>
        <w:tc>
          <w:tcPr>
            <w:tcW w:w="4859" w:type="dxa"/>
          </w:tcPr>
          <w:p w14:paraId="0E89A848" w14:textId="77777777" w:rsidR="006B46B7" w:rsidRPr="00D3385D" w:rsidRDefault="006B46B7" w:rsidP="003407FB">
            <w:pPr>
              <w:rPr>
                <w:rFonts w:cs="Tahoma"/>
                <w:b/>
              </w:rPr>
            </w:pPr>
          </w:p>
        </w:tc>
        <w:tc>
          <w:tcPr>
            <w:tcW w:w="1326" w:type="dxa"/>
          </w:tcPr>
          <w:p w14:paraId="52097A8B" w14:textId="77777777" w:rsidR="006B46B7" w:rsidRPr="00D3385D" w:rsidRDefault="006B46B7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0C65A53B" w14:textId="77777777" w:rsidTr="00544E42">
        <w:trPr>
          <w:trHeight w:val="1033"/>
        </w:trPr>
        <w:tc>
          <w:tcPr>
            <w:tcW w:w="1530" w:type="dxa"/>
          </w:tcPr>
          <w:p w14:paraId="641FDB40" w14:textId="77777777" w:rsidR="00364FF3" w:rsidRPr="00711AF8" w:rsidRDefault="00711AF8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711AF8">
              <w:rPr>
                <w:rFonts w:eastAsia="Times New Roman" w:cs="Tahoma"/>
                <w:b/>
                <w:color w:val="FF0000"/>
              </w:rPr>
              <w:t>15.30-16.00</w:t>
            </w:r>
          </w:p>
        </w:tc>
        <w:tc>
          <w:tcPr>
            <w:tcW w:w="2317" w:type="dxa"/>
          </w:tcPr>
          <w:p w14:paraId="352B09C1" w14:textId="77777777" w:rsidR="00364FF3" w:rsidRPr="00D3385D" w:rsidRDefault="00364FF3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Wrap of the day one</w:t>
            </w:r>
          </w:p>
        </w:tc>
        <w:tc>
          <w:tcPr>
            <w:tcW w:w="4615" w:type="dxa"/>
          </w:tcPr>
          <w:p w14:paraId="4F221358" w14:textId="77777777" w:rsidR="00364FF3" w:rsidRPr="00D3385D" w:rsidRDefault="00364FF3" w:rsidP="00B77928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Economically why is it important to invest on n</w:t>
            </w:r>
            <w:r w:rsidR="00B77928" w:rsidRPr="00D3385D">
              <w:rPr>
                <w:rFonts w:eastAsia="Times New Roman" w:cs="Tahoma"/>
                <w:b/>
              </w:rPr>
              <w:t xml:space="preserve">utrition; </w:t>
            </w:r>
            <w:r w:rsidRPr="00D3385D">
              <w:rPr>
                <w:rFonts w:eastAsia="Times New Roman" w:cs="Tahoma"/>
                <w:b/>
              </w:rPr>
              <w:t xml:space="preserve">How comprehensive framework of food systems can sustainably improve the diets of children and adolescents </w:t>
            </w:r>
          </w:p>
        </w:tc>
        <w:tc>
          <w:tcPr>
            <w:tcW w:w="4859" w:type="dxa"/>
          </w:tcPr>
          <w:p w14:paraId="694CF5D3" w14:textId="77777777" w:rsidR="003407FB" w:rsidRPr="00D3385D" w:rsidRDefault="007D5E3D" w:rsidP="003407FB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Stineke Oenema</w:t>
            </w:r>
            <w:r w:rsidR="003407FB" w:rsidRPr="00D3385D">
              <w:rPr>
                <w:rFonts w:cs="Tahoma"/>
                <w:b/>
              </w:rPr>
              <w:t>, Coordinator United Nations System Standing Committee on Nutrition</w:t>
            </w:r>
          </w:p>
          <w:p w14:paraId="487F9E35" w14:textId="77777777" w:rsidR="00364FF3" w:rsidRPr="00D3385D" w:rsidRDefault="00364FF3" w:rsidP="003407FB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1326" w:type="dxa"/>
          </w:tcPr>
          <w:p w14:paraId="62E52913" w14:textId="77777777" w:rsidR="00364FF3" w:rsidRPr="00D3385D" w:rsidRDefault="00364FF3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FA46B8" w:rsidRPr="00D3385D" w14:paraId="08E46B60" w14:textId="77777777" w:rsidTr="00544E42">
        <w:trPr>
          <w:trHeight w:val="339"/>
        </w:trPr>
        <w:tc>
          <w:tcPr>
            <w:tcW w:w="14647" w:type="dxa"/>
            <w:gridSpan w:val="5"/>
          </w:tcPr>
          <w:p w14:paraId="32808E6B" w14:textId="77777777" w:rsidR="00364FF3" w:rsidRPr="00D3385D" w:rsidRDefault="00364FF3" w:rsidP="009661D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Day 2</w:t>
            </w:r>
          </w:p>
        </w:tc>
      </w:tr>
      <w:tr w:rsidR="006B46B7" w:rsidRPr="00D3385D" w14:paraId="6CA0A26D" w14:textId="77777777" w:rsidTr="00544E42">
        <w:trPr>
          <w:trHeight w:val="1033"/>
        </w:trPr>
        <w:tc>
          <w:tcPr>
            <w:tcW w:w="1530" w:type="dxa"/>
          </w:tcPr>
          <w:p w14:paraId="3DF806CF" w14:textId="77777777" w:rsidR="006B46B7" w:rsidRPr="003F5881" w:rsidRDefault="00170914" w:rsidP="0039292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9.00-9.15</w:t>
            </w:r>
          </w:p>
        </w:tc>
        <w:tc>
          <w:tcPr>
            <w:tcW w:w="2317" w:type="dxa"/>
            <w:vMerge w:val="restart"/>
          </w:tcPr>
          <w:p w14:paraId="6F2A113B" w14:textId="77777777" w:rsidR="006B46B7" w:rsidRPr="00D3385D" w:rsidRDefault="006B46B7" w:rsidP="005D76EA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Personal food environment</w:t>
            </w:r>
          </w:p>
          <w:p w14:paraId="3BE40310" w14:textId="77777777" w:rsidR="006B46B7" w:rsidRPr="00D3385D" w:rsidRDefault="006B46B7" w:rsidP="0039292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355655C1" w14:textId="77777777" w:rsidR="006B46B7" w:rsidRPr="00D3385D" w:rsidRDefault="006B46B7" w:rsidP="00E84425">
            <w:pPr>
              <w:rPr>
                <w:rFonts w:eastAsia="Times New Roman" w:cs="Tahoma"/>
                <w:b/>
              </w:rPr>
            </w:pPr>
            <w:r w:rsidRPr="00D3385D">
              <w:rPr>
                <w:rFonts w:cs="Tahoma"/>
                <w:b/>
              </w:rPr>
              <w:t xml:space="preserve">Nutrition governance and food system in </w:t>
            </w:r>
            <w:r w:rsidRPr="00D3385D">
              <w:rPr>
                <w:rFonts w:cs="Tahoma"/>
                <w:b/>
                <w:u w:val="single"/>
              </w:rPr>
              <w:t>Armenia</w:t>
            </w:r>
            <w:r w:rsidRPr="00D3385D">
              <w:rPr>
                <w:rFonts w:cs="Tahoma"/>
                <w:b/>
              </w:rPr>
              <w:t xml:space="preserve"> with focus on </w:t>
            </w:r>
            <w:r w:rsidRPr="00D3385D">
              <w:rPr>
                <w:rFonts w:eastAsia="Times New Roman" w:cs="Tahoma"/>
                <w:b/>
              </w:rPr>
              <w:t>the Social Protection in Improving Food Security and Nutrition in Armenia,</w:t>
            </w:r>
          </w:p>
        </w:tc>
        <w:tc>
          <w:tcPr>
            <w:tcW w:w="4859" w:type="dxa"/>
          </w:tcPr>
          <w:p w14:paraId="4C2497E4" w14:textId="77777777" w:rsidR="006B46B7" w:rsidRPr="00D3385D" w:rsidRDefault="007D5E3D" w:rsidP="00C46B96">
            <w:pPr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Armenian Delegation and  Elmira Bakhshinyan</w:t>
            </w:r>
            <w:r w:rsidR="006B46B7" w:rsidRPr="00D3385D">
              <w:rPr>
                <w:rFonts w:eastAsia="Times New Roman" w:cs="Tahoma"/>
                <w:b/>
              </w:rPr>
              <w:t>,</w:t>
            </w:r>
            <w:r>
              <w:rPr>
                <w:rFonts w:eastAsia="Times New Roman" w:cs="Tahoma"/>
                <w:b/>
              </w:rPr>
              <w:t xml:space="preserve"> </w:t>
            </w:r>
            <w:r w:rsidR="006B46B7" w:rsidRPr="00D3385D">
              <w:rPr>
                <w:rFonts w:eastAsia="Times New Roman" w:cs="Tahoma"/>
                <w:b/>
              </w:rPr>
              <w:t xml:space="preserve">Program Policy Officer, WFP Armenia, Armenia  </w:t>
            </w:r>
          </w:p>
        </w:tc>
        <w:tc>
          <w:tcPr>
            <w:tcW w:w="1326" w:type="dxa"/>
          </w:tcPr>
          <w:p w14:paraId="32E3EA4F" w14:textId="77777777" w:rsidR="006B46B7" w:rsidRPr="00D3385D" w:rsidRDefault="006B46B7" w:rsidP="00392929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3A7A0DE2" w14:textId="77777777" w:rsidTr="00544E42">
        <w:trPr>
          <w:trHeight w:val="780"/>
        </w:trPr>
        <w:tc>
          <w:tcPr>
            <w:tcW w:w="1530" w:type="dxa"/>
          </w:tcPr>
          <w:p w14:paraId="6984259C" w14:textId="77777777" w:rsidR="006B46B7" w:rsidRPr="00170914" w:rsidRDefault="00170914" w:rsidP="0039292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9.15-9.30</w:t>
            </w:r>
          </w:p>
        </w:tc>
        <w:tc>
          <w:tcPr>
            <w:tcW w:w="2317" w:type="dxa"/>
            <w:vMerge/>
          </w:tcPr>
          <w:p w14:paraId="0DA3AED0" w14:textId="77777777" w:rsidR="006B46B7" w:rsidRPr="00D3385D" w:rsidRDefault="006B46B7" w:rsidP="0039292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5B760C92" w14:textId="77777777" w:rsidR="006B46B7" w:rsidRPr="00D3385D" w:rsidRDefault="006B46B7" w:rsidP="00C46B96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 xml:space="preserve">Implementation of School Food and Nutrition Programs linked to the Agricultural Sector in Central Asia and Caucasus. </w:t>
            </w:r>
          </w:p>
        </w:tc>
        <w:tc>
          <w:tcPr>
            <w:tcW w:w="4859" w:type="dxa"/>
          </w:tcPr>
          <w:p w14:paraId="5ACD20EB" w14:textId="77777777" w:rsidR="006B46B7" w:rsidRPr="007D5E3D" w:rsidRDefault="007D5E3D" w:rsidP="007D5E3D">
            <w:pPr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Vladimir Chernigov</w:t>
            </w:r>
            <w:r w:rsidR="006B46B7" w:rsidRPr="00D3385D">
              <w:rPr>
                <w:rFonts w:eastAsia="Times New Roman" w:cs="Tahoma"/>
                <w:b/>
              </w:rPr>
              <w:t>, Social and Industrial Food</w:t>
            </w:r>
            <w:r w:rsidR="00240F29">
              <w:rPr>
                <w:rFonts w:eastAsia="Times New Roman" w:cs="Tahoma"/>
                <w:b/>
              </w:rPr>
              <w:t xml:space="preserve"> </w:t>
            </w:r>
            <w:r w:rsidR="00617371" w:rsidRPr="00D3385D">
              <w:rPr>
                <w:rFonts w:eastAsia="Times New Roman" w:cs="Tahoma"/>
                <w:b/>
              </w:rPr>
              <w:t>Service</w:t>
            </w:r>
            <w:r w:rsidR="006B46B7" w:rsidRPr="00D3385D">
              <w:rPr>
                <w:rFonts w:eastAsia="Times New Roman" w:cs="Tahoma"/>
                <w:b/>
              </w:rPr>
              <w:t xml:space="preserve"> Institute, Russian Federation</w:t>
            </w:r>
          </w:p>
        </w:tc>
        <w:tc>
          <w:tcPr>
            <w:tcW w:w="1326" w:type="dxa"/>
          </w:tcPr>
          <w:p w14:paraId="0A74B616" w14:textId="77777777" w:rsidR="006B46B7" w:rsidRPr="00D3385D" w:rsidRDefault="006B46B7" w:rsidP="00392929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0B79990B" w14:textId="77777777" w:rsidTr="00544E42">
        <w:trPr>
          <w:trHeight w:val="527"/>
        </w:trPr>
        <w:tc>
          <w:tcPr>
            <w:tcW w:w="1530" w:type="dxa"/>
          </w:tcPr>
          <w:p w14:paraId="7773712A" w14:textId="77777777" w:rsidR="006B46B7" w:rsidRPr="00170914" w:rsidRDefault="00170914" w:rsidP="0039292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170914">
              <w:rPr>
                <w:rFonts w:eastAsia="Times New Roman" w:cs="Tahoma"/>
                <w:b/>
                <w:color w:val="FF0000"/>
              </w:rPr>
              <w:t>9.</w:t>
            </w:r>
            <w:r>
              <w:rPr>
                <w:rFonts w:eastAsia="Times New Roman" w:cs="Tahoma"/>
                <w:b/>
                <w:color w:val="FF0000"/>
              </w:rPr>
              <w:t>30-9.45</w:t>
            </w:r>
          </w:p>
        </w:tc>
        <w:tc>
          <w:tcPr>
            <w:tcW w:w="2317" w:type="dxa"/>
            <w:vMerge/>
          </w:tcPr>
          <w:p w14:paraId="22C93ED6" w14:textId="77777777" w:rsidR="006B46B7" w:rsidRPr="00D3385D" w:rsidRDefault="006B46B7" w:rsidP="0039292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1D7C64D9" w14:textId="77777777" w:rsidR="006B46B7" w:rsidRPr="007D5E3D" w:rsidRDefault="006B46B7" w:rsidP="00C46B96">
            <w:pPr>
              <w:rPr>
                <w:rFonts w:eastAsia="Times New Roman" w:cs="Tahoma"/>
                <w:b/>
                <w:color w:val="C00000"/>
              </w:rPr>
            </w:pPr>
            <w:r w:rsidRPr="007D5E3D">
              <w:rPr>
                <w:rFonts w:eastAsia="Times New Roman" w:cs="Tahoma"/>
                <w:b/>
                <w:color w:val="C00000"/>
              </w:rPr>
              <w:t>Evidence on Nutrition education in school children-and further actions -FAO</w:t>
            </w:r>
          </w:p>
        </w:tc>
        <w:tc>
          <w:tcPr>
            <w:tcW w:w="4859" w:type="dxa"/>
          </w:tcPr>
          <w:p w14:paraId="483588C9" w14:textId="77777777" w:rsidR="006B46B7" w:rsidRPr="007D5E3D" w:rsidRDefault="006B46B7" w:rsidP="00392929">
            <w:pPr>
              <w:rPr>
                <w:rFonts w:eastAsia="Times New Roman" w:cs="Tahoma"/>
                <w:b/>
                <w:color w:val="C00000"/>
                <w:lang w:val="fr-FR"/>
              </w:rPr>
            </w:pPr>
            <w:r w:rsidRPr="007D5E3D">
              <w:rPr>
                <w:rFonts w:eastAsia="Times New Roman" w:cs="Tahoma"/>
                <w:b/>
                <w:color w:val="C00000"/>
                <w:lang w:val="fr-FR"/>
              </w:rPr>
              <w:t>FAO/WFP</w:t>
            </w:r>
          </w:p>
        </w:tc>
        <w:tc>
          <w:tcPr>
            <w:tcW w:w="1326" w:type="dxa"/>
          </w:tcPr>
          <w:p w14:paraId="48CD6A73" w14:textId="77777777" w:rsidR="006B46B7" w:rsidRPr="00D3385D" w:rsidRDefault="006B46B7" w:rsidP="00392929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F96DB3" w:rsidRPr="00D3385D" w14:paraId="673CB5DE" w14:textId="77777777" w:rsidTr="00544E42">
        <w:trPr>
          <w:trHeight w:val="527"/>
        </w:trPr>
        <w:tc>
          <w:tcPr>
            <w:tcW w:w="1530" w:type="dxa"/>
          </w:tcPr>
          <w:p w14:paraId="52F0F79D" w14:textId="77777777" w:rsidR="00F96DB3" w:rsidRPr="00170914" w:rsidRDefault="00170914" w:rsidP="0039292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170914">
              <w:rPr>
                <w:rFonts w:eastAsia="Times New Roman" w:cs="Tahoma"/>
                <w:b/>
                <w:color w:val="FF0000"/>
              </w:rPr>
              <w:t>9.</w:t>
            </w:r>
            <w:r>
              <w:rPr>
                <w:rFonts w:eastAsia="Times New Roman" w:cs="Tahoma"/>
                <w:b/>
                <w:color w:val="FF0000"/>
              </w:rPr>
              <w:t>45-10.00</w:t>
            </w:r>
          </w:p>
        </w:tc>
        <w:tc>
          <w:tcPr>
            <w:tcW w:w="2317" w:type="dxa"/>
            <w:vMerge/>
          </w:tcPr>
          <w:p w14:paraId="015819DB" w14:textId="77777777" w:rsidR="00F96DB3" w:rsidRPr="00D3385D" w:rsidRDefault="00F96DB3" w:rsidP="0039292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2BE4958A" w14:textId="77777777" w:rsidR="00F96DB3" w:rsidRPr="007D5E3D" w:rsidRDefault="00F96DB3" w:rsidP="00C46B96">
            <w:pPr>
              <w:rPr>
                <w:rFonts w:eastAsia="Times New Roman" w:cs="Tahoma"/>
                <w:b/>
              </w:rPr>
            </w:pPr>
            <w:r w:rsidRPr="007D5E3D">
              <w:rPr>
                <w:rFonts w:eastAsia="Times New Roman" w:cs="Tahoma"/>
                <w:b/>
              </w:rPr>
              <w:t>Behavior change for Improved Nutrition: Lessons from the USAID Spring in the Kyrgyz Republic</w:t>
            </w:r>
          </w:p>
        </w:tc>
        <w:tc>
          <w:tcPr>
            <w:tcW w:w="4859" w:type="dxa"/>
          </w:tcPr>
          <w:p w14:paraId="7B49A4B3" w14:textId="77777777" w:rsidR="00F96DB3" w:rsidRPr="007D5E3D" w:rsidRDefault="007D5E3D" w:rsidP="00F96DB3">
            <w:pPr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Nora</w:t>
            </w:r>
            <w:r w:rsidR="00F96DB3" w:rsidRPr="007D5E3D">
              <w:rPr>
                <w:rFonts w:eastAsia="Times New Roman" w:cs="Tahoma"/>
                <w:b/>
              </w:rPr>
              <w:t xml:space="preserve"> M</w:t>
            </w:r>
            <w:r w:rsidRPr="007D5E3D">
              <w:rPr>
                <w:rFonts w:eastAsia="Times New Roman" w:cs="Tahoma"/>
                <w:b/>
              </w:rPr>
              <w:t>adrigal</w:t>
            </w:r>
            <w:r w:rsidR="00F96DB3" w:rsidRPr="007D5E3D">
              <w:rPr>
                <w:rFonts w:eastAsia="Times New Roman" w:cs="Tahoma"/>
                <w:b/>
              </w:rPr>
              <w:t>, Health and Education Office Director U.S. A</w:t>
            </w:r>
            <w:r w:rsidRPr="007D5E3D">
              <w:rPr>
                <w:rFonts w:eastAsia="Times New Roman" w:cs="Tahoma"/>
                <w:b/>
              </w:rPr>
              <w:t>gency</w:t>
            </w:r>
            <w:r>
              <w:rPr>
                <w:rFonts w:eastAsia="Times New Roman" w:cs="Tahoma"/>
                <w:b/>
              </w:rPr>
              <w:t xml:space="preserve"> for</w:t>
            </w:r>
            <w:r w:rsidR="00F96DB3" w:rsidRPr="007D5E3D">
              <w:rPr>
                <w:rFonts w:eastAsia="Times New Roman" w:cs="Tahoma"/>
                <w:b/>
              </w:rPr>
              <w:t xml:space="preserve"> I</w:t>
            </w:r>
            <w:r w:rsidRPr="007D5E3D">
              <w:rPr>
                <w:rFonts w:eastAsia="Times New Roman" w:cs="Tahoma"/>
                <w:b/>
              </w:rPr>
              <w:t>nternational</w:t>
            </w:r>
            <w:r w:rsidR="00F96DB3" w:rsidRPr="007D5E3D">
              <w:rPr>
                <w:rFonts w:eastAsia="Times New Roman" w:cs="Tahoma"/>
                <w:b/>
              </w:rPr>
              <w:t xml:space="preserve"> D</w:t>
            </w:r>
            <w:r w:rsidRPr="007D5E3D">
              <w:rPr>
                <w:rFonts w:eastAsia="Times New Roman" w:cs="Tahoma"/>
                <w:b/>
              </w:rPr>
              <w:t>evelopment</w:t>
            </w:r>
            <w:r>
              <w:rPr>
                <w:rFonts w:eastAsia="Times New Roman" w:cs="Tahoma"/>
                <w:b/>
              </w:rPr>
              <w:t xml:space="preserve">, </w:t>
            </w:r>
            <w:r w:rsidR="00F96DB3" w:rsidRPr="007D5E3D">
              <w:rPr>
                <w:rFonts w:eastAsia="Times New Roman" w:cs="Tahoma"/>
                <w:b/>
              </w:rPr>
              <w:t xml:space="preserve"> Kyrgyz Republic</w:t>
            </w:r>
          </w:p>
        </w:tc>
        <w:tc>
          <w:tcPr>
            <w:tcW w:w="1326" w:type="dxa"/>
          </w:tcPr>
          <w:p w14:paraId="53405D00" w14:textId="77777777" w:rsidR="00F96DB3" w:rsidRPr="00E703BE" w:rsidRDefault="00F96DB3" w:rsidP="00392929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1157467A" w14:textId="77777777" w:rsidTr="00544E42">
        <w:trPr>
          <w:trHeight w:val="301"/>
        </w:trPr>
        <w:tc>
          <w:tcPr>
            <w:tcW w:w="1530" w:type="dxa"/>
          </w:tcPr>
          <w:p w14:paraId="1F1A02EE" w14:textId="77777777" w:rsidR="006B46B7" w:rsidRPr="00170914" w:rsidRDefault="00170914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10.00-10.15</w:t>
            </w:r>
          </w:p>
        </w:tc>
        <w:tc>
          <w:tcPr>
            <w:tcW w:w="2317" w:type="dxa"/>
            <w:vMerge/>
          </w:tcPr>
          <w:p w14:paraId="43EF32E9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4A80F54D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b/>
              </w:rPr>
              <w:t>Q and A</w:t>
            </w:r>
          </w:p>
        </w:tc>
        <w:tc>
          <w:tcPr>
            <w:tcW w:w="4859" w:type="dxa"/>
          </w:tcPr>
          <w:p w14:paraId="504F70F3" w14:textId="77777777" w:rsidR="006B46B7" w:rsidRPr="00D3385D" w:rsidRDefault="006B46B7" w:rsidP="00675641">
            <w:pPr>
              <w:rPr>
                <w:rFonts w:eastAsia="Times New Roman" w:cs="Tahoma"/>
                <w:b/>
              </w:rPr>
            </w:pPr>
          </w:p>
        </w:tc>
        <w:tc>
          <w:tcPr>
            <w:tcW w:w="1326" w:type="dxa"/>
          </w:tcPr>
          <w:p w14:paraId="12ACFC49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551F6D" w:rsidRPr="00D3385D" w14:paraId="1422167D" w14:textId="77777777" w:rsidTr="00544E42">
        <w:trPr>
          <w:trHeight w:val="301"/>
        </w:trPr>
        <w:tc>
          <w:tcPr>
            <w:tcW w:w="1530" w:type="dxa"/>
          </w:tcPr>
          <w:p w14:paraId="5C377482" w14:textId="77777777" w:rsidR="00551F6D" w:rsidRPr="00170914" w:rsidRDefault="00170914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10.15-10.30</w:t>
            </w:r>
          </w:p>
        </w:tc>
        <w:tc>
          <w:tcPr>
            <w:tcW w:w="2317" w:type="dxa"/>
          </w:tcPr>
          <w:p w14:paraId="567D9649" w14:textId="77777777" w:rsidR="00551F6D" w:rsidRPr="00D3385D" w:rsidRDefault="00551F6D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7D5E3D">
              <w:rPr>
                <w:rFonts w:eastAsia="Times New Roman" w:cs="Tahoma"/>
                <w:b/>
                <w:color w:val="FF0000"/>
                <w:lang w:val="fr-FR"/>
              </w:rPr>
              <w:t>Coffee break</w:t>
            </w:r>
          </w:p>
        </w:tc>
        <w:tc>
          <w:tcPr>
            <w:tcW w:w="4615" w:type="dxa"/>
          </w:tcPr>
          <w:p w14:paraId="2AFB606A" w14:textId="77777777" w:rsidR="00551F6D" w:rsidRDefault="00551F6D" w:rsidP="0067564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859" w:type="dxa"/>
          </w:tcPr>
          <w:p w14:paraId="08AE7995" w14:textId="77777777" w:rsidR="00551F6D" w:rsidRPr="00D3385D" w:rsidRDefault="00551F6D" w:rsidP="00675641">
            <w:pPr>
              <w:rPr>
                <w:rFonts w:eastAsia="Times New Roman" w:cs="Tahoma"/>
                <w:b/>
              </w:rPr>
            </w:pPr>
          </w:p>
        </w:tc>
        <w:tc>
          <w:tcPr>
            <w:tcW w:w="1326" w:type="dxa"/>
          </w:tcPr>
          <w:p w14:paraId="287B1003" w14:textId="77777777" w:rsidR="00551F6D" w:rsidRPr="00D3385D" w:rsidRDefault="00551F6D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34A2FE7C" w14:textId="77777777" w:rsidTr="00544E42">
        <w:trPr>
          <w:trHeight w:val="527"/>
        </w:trPr>
        <w:tc>
          <w:tcPr>
            <w:tcW w:w="1530" w:type="dxa"/>
          </w:tcPr>
          <w:p w14:paraId="7AC57340" w14:textId="77777777" w:rsidR="006B46B7" w:rsidRPr="00170914" w:rsidRDefault="00170914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 w:rsidRPr="00170914">
              <w:rPr>
                <w:rFonts w:eastAsia="Times New Roman" w:cs="Tahoma"/>
                <w:b/>
                <w:color w:val="FF0000"/>
                <w:lang w:val="fr-FR"/>
              </w:rPr>
              <w:lastRenderedPageBreak/>
              <w:t>10.</w:t>
            </w:r>
            <w:r>
              <w:rPr>
                <w:rFonts w:eastAsia="Times New Roman" w:cs="Tahoma"/>
                <w:b/>
                <w:color w:val="FF0000"/>
                <w:lang w:val="fr-FR"/>
              </w:rPr>
              <w:t>30-10.45</w:t>
            </w:r>
          </w:p>
        </w:tc>
        <w:tc>
          <w:tcPr>
            <w:tcW w:w="2317" w:type="dxa"/>
            <w:vMerge w:val="restart"/>
          </w:tcPr>
          <w:p w14:paraId="03E36726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The nutrition governance and accountability of states</w:t>
            </w:r>
          </w:p>
        </w:tc>
        <w:tc>
          <w:tcPr>
            <w:tcW w:w="4615" w:type="dxa"/>
          </w:tcPr>
          <w:p w14:paraId="45F8CAE3" w14:textId="77777777" w:rsidR="006B46B7" w:rsidRPr="007D5E3D" w:rsidRDefault="006B46B7" w:rsidP="006B46B7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C00000"/>
              </w:rPr>
            </w:pPr>
            <w:r w:rsidRPr="007D5E3D">
              <w:rPr>
                <w:rFonts w:eastAsia="Times New Roman" w:cs="Tahoma"/>
                <w:b/>
                <w:color w:val="C00000"/>
              </w:rPr>
              <w:t>The nutrition governance and accountability of states</w:t>
            </w:r>
          </w:p>
        </w:tc>
        <w:tc>
          <w:tcPr>
            <w:tcW w:w="4859" w:type="dxa"/>
          </w:tcPr>
          <w:p w14:paraId="748C3523" w14:textId="77777777" w:rsidR="006B46B7" w:rsidRPr="007D5E3D" w:rsidRDefault="006B46B7" w:rsidP="00675641">
            <w:pPr>
              <w:rPr>
                <w:rFonts w:eastAsia="Times New Roman" w:cs="Tahoma"/>
                <w:b/>
                <w:color w:val="C00000"/>
              </w:rPr>
            </w:pPr>
            <w:r w:rsidRPr="007D5E3D">
              <w:rPr>
                <w:rFonts w:eastAsia="Times New Roman" w:cs="Tahoma"/>
                <w:b/>
                <w:color w:val="C00000"/>
              </w:rPr>
              <w:t>FAO (To confirm a name)</w:t>
            </w:r>
          </w:p>
        </w:tc>
        <w:tc>
          <w:tcPr>
            <w:tcW w:w="1326" w:type="dxa"/>
          </w:tcPr>
          <w:p w14:paraId="41DF7547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5C04512F" w14:textId="77777777" w:rsidTr="00544E42">
        <w:trPr>
          <w:trHeight w:val="527"/>
        </w:trPr>
        <w:tc>
          <w:tcPr>
            <w:tcW w:w="1530" w:type="dxa"/>
          </w:tcPr>
          <w:p w14:paraId="6C099EC8" w14:textId="77777777" w:rsidR="006B46B7" w:rsidRPr="00170914" w:rsidRDefault="00170914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commentRangeStart w:id="4"/>
            <w:r w:rsidRPr="00170914">
              <w:rPr>
                <w:rFonts w:eastAsia="Times New Roman" w:cs="Tahoma"/>
                <w:b/>
                <w:color w:val="FF0000"/>
              </w:rPr>
              <w:t>10.</w:t>
            </w:r>
            <w:r>
              <w:rPr>
                <w:rFonts w:eastAsia="Times New Roman" w:cs="Tahoma"/>
                <w:b/>
                <w:color w:val="FF0000"/>
              </w:rPr>
              <w:t>45-11.15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  <w:tc>
          <w:tcPr>
            <w:tcW w:w="2317" w:type="dxa"/>
            <w:vMerge/>
          </w:tcPr>
          <w:p w14:paraId="481D404A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25382470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 xml:space="preserve">Scale Up Nutrition; </w:t>
            </w:r>
          </w:p>
          <w:p w14:paraId="75DA9016" w14:textId="77777777" w:rsidR="000F6F9E" w:rsidRDefault="006B46B7" w:rsidP="000F6F9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 xml:space="preserve">Experience from Tajikistan </w:t>
            </w:r>
          </w:p>
          <w:p w14:paraId="5CD68D0F" w14:textId="77777777" w:rsidR="006B46B7" w:rsidRPr="000F6F9E" w:rsidRDefault="006B46B7" w:rsidP="000F6F9E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0F6F9E">
              <w:rPr>
                <w:rFonts w:eastAsia="Times New Roman" w:cs="Tahoma"/>
                <w:b/>
              </w:rPr>
              <w:t>Experience from Kyrgyzstan</w:t>
            </w:r>
          </w:p>
        </w:tc>
        <w:tc>
          <w:tcPr>
            <w:tcW w:w="4859" w:type="dxa"/>
          </w:tcPr>
          <w:p w14:paraId="2DEE5609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Tajikistan and Kyrgyzstan Delegation</w:t>
            </w:r>
          </w:p>
          <w:p w14:paraId="2B676C17" w14:textId="77777777" w:rsidR="006B46B7" w:rsidRPr="00D3385D" w:rsidRDefault="006B46B7" w:rsidP="00675641">
            <w:pPr>
              <w:rPr>
                <w:rFonts w:eastAsia="Times New Roman" w:cs="Tahoma"/>
                <w:b/>
              </w:rPr>
            </w:pPr>
          </w:p>
        </w:tc>
        <w:tc>
          <w:tcPr>
            <w:tcW w:w="1326" w:type="dxa"/>
          </w:tcPr>
          <w:p w14:paraId="39AA7982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57F46294" w14:textId="77777777" w:rsidTr="00544E42">
        <w:trPr>
          <w:trHeight w:val="527"/>
        </w:trPr>
        <w:tc>
          <w:tcPr>
            <w:tcW w:w="1530" w:type="dxa"/>
          </w:tcPr>
          <w:p w14:paraId="2CAB5390" w14:textId="77777777" w:rsidR="006B46B7" w:rsidRPr="00170914" w:rsidRDefault="00170914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>
              <w:rPr>
                <w:rFonts w:eastAsia="Times New Roman" w:cs="Tahoma"/>
                <w:b/>
                <w:color w:val="FF0000"/>
                <w:lang w:val="fr-FR"/>
              </w:rPr>
              <w:t>11.15</w:t>
            </w:r>
            <w:r w:rsidRPr="00170914">
              <w:rPr>
                <w:rFonts w:eastAsia="Times New Roman" w:cs="Tahoma"/>
                <w:b/>
                <w:color w:val="FF0000"/>
                <w:lang w:val="fr-FR"/>
              </w:rPr>
              <w:t>-11.</w:t>
            </w:r>
            <w:r>
              <w:rPr>
                <w:rFonts w:eastAsia="Times New Roman" w:cs="Tahoma"/>
                <w:b/>
                <w:color w:val="FF0000"/>
                <w:lang w:val="fr-FR"/>
              </w:rPr>
              <w:t>30</w:t>
            </w:r>
          </w:p>
        </w:tc>
        <w:tc>
          <w:tcPr>
            <w:tcW w:w="2317" w:type="dxa"/>
            <w:vMerge/>
          </w:tcPr>
          <w:p w14:paraId="43B18CD6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0D74B933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cs="Tahoma"/>
                <w:b/>
              </w:rPr>
              <w:t xml:space="preserve">Nutrition governance and food system in </w:t>
            </w:r>
            <w:r w:rsidRPr="00D3385D">
              <w:rPr>
                <w:rFonts w:cs="Tahoma"/>
                <w:b/>
                <w:u w:val="single"/>
              </w:rPr>
              <w:t>Turkmenistan</w:t>
            </w:r>
            <w:r w:rsidRPr="00D3385D">
              <w:rPr>
                <w:rFonts w:cs="Tahoma"/>
                <w:b/>
              </w:rPr>
              <w:t xml:space="preserve"> with focus on </w:t>
            </w:r>
            <w:r w:rsidRPr="00D3385D">
              <w:rPr>
                <w:rFonts w:eastAsia="Times New Roman" w:cs="Tahoma"/>
                <w:b/>
              </w:rPr>
              <w:t>National nutrition strategic plans</w:t>
            </w:r>
          </w:p>
        </w:tc>
        <w:tc>
          <w:tcPr>
            <w:tcW w:w="4859" w:type="dxa"/>
          </w:tcPr>
          <w:p w14:paraId="51F189A1" w14:textId="77777777" w:rsidR="006B46B7" w:rsidRPr="00D3385D" w:rsidRDefault="006B46B7" w:rsidP="00675641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Turkmenistan delegation</w:t>
            </w:r>
          </w:p>
        </w:tc>
        <w:tc>
          <w:tcPr>
            <w:tcW w:w="1326" w:type="dxa"/>
          </w:tcPr>
          <w:p w14:paraId="3A39D6DB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21F1E527" w14:textId="77777777" w:rsidTr="00544E42">
        <w:trPr>
          <w:trHeight w:val="283"/>
        </w:trPr>
        <w:tc>
          <w:tcPr>
            <w:tcW w:w="1530" w:type="dxa"/>
          </w:tcPr>
          <w:p w14:paraId="5576AB7F" w14:textId="77777777" w:rsidR="006B46B7" w:rsidRPr="00170914" w:rsidRDefault="00170914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>
              <w:rPr>
                <w:rFonts w:eastAsia="Times New Roman" w:cs="Tahoma"/>
                <w:b/>
                <w:color w:val="FF0000"/>
                <w:lang w:val="fr-FR"/>
              </w:rPr>
              <w:t>11.30-11.4</w:t>
            </w:r>
            <w:r w:rsidRPr="00170914">
              <w:rPr>
                <w:rFonts w:eastAsia="Times New Roman" w:cs="Tahoma"/>
                <w:b/>
                <w:color w:val="FF0000"/>
                <w:lang w:val="fr-FR"/>
              </w:rPr>
              <w:t>5</w:t>
            </w:r>
          </w:p>
        </w:tc>
        <w:tc>
          <w:tcPr>
            <w:tcW w:w="2317" w:type="dxa"/>
            <w:vMerge/>
          </w:tcPr>
          <w:p w14:paraId="449DF7E9" w14:textId="77777777" w:rsidR="006B46B7" w:rsidRPr="00D3385D" w:rsidRDefault="006B46B7" w:rsidP="00675641">
            <w:pPr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7B3C7823" w14:textId="77777777" w:rsidR="006B46B7" w:rsidRPr="00D3385D" w:rsidRDefault="006B46B7" w:rsidP="00675641">
            <w:pPr>
              <w:rPr>
                <w:rFonts w:cs="Tahoma"/>
                <w:b/>
                <w:bCs/>
              </w:rPr>
            </w:pPr>
            <w:r>
              <w:rPr>
                <w:b/>
              </w:rPr>
              <w:t>Q and A</w:t>
            </w:r>
          </w:p>
        </w:tc>
        <w:tc>
          <w:tcPr>
            <w:tcW w:w="4859" w:type="dxa"/>
          </w:tcPr>
          <w:p w14:paraId="59D9D664" w14:textId="77777777" w:rsidR="006B46B7" w:rsidRPr="00D3385D" w:rsidRDefault="006B46B7" w:rsidP="00675641">
            <w:pPr>
              <w:rPr>
                <w:b/>
              </w:rPr>
            </w:pPr>
          </w:p>
        </w:tc>
        <w:tc>
          <w:tcPr>
            <w:tcW w:w="1326" w:type="dxa"/>
          </w:tcPr>
          <w:p w14:paraId="1502A7F3" w14:textId="77777777" w:rsidR="006B46B7" w:rsidRPr="00D3385D" w:rsidRDefault="006B46B7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75641" w:rsidRPr="00D3385D" w14:paraId="02656531" w14:textId="77777777" w:rsidTr="00544E42">
        <w:trPr>
          <w:trHeight w:val="527"/>
        </w:trPr>
        <w:tc>
          <w:tcPr>
            <w:tcW w:w="1530" w:type="dxa"/>
          </w:tcPr>
          <w:p w14:paraId="57F0D4C5" w14:textId="77777777" w:rsidR="00675641" w:rsidRPr="00170914" w:rsidRDefault="00170914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 w:rsidRPr="00170914">
              <w:rPr>
                <w:rFonts w:eastAsia="Times New Roman" w:cs="Tahoma"/>
                <w:b/>
                <w:color w:val="FF0000"/>
                <w:lang w:val="fr-FR"/>
              </w:rPr>
              <w:t>11.45-12.00</w:t>
            </w:r>
          </w:p>
        </w:tc>
        <w:tc>
          <w:tcPr>
            <w:tcW w:w="2317" w:type="dxa"/>
            <w:vMerge w:val="restart"/>
          </w:tcPr>
          <w:p w14:paraId="4D1F6DF8" w14:textId="77777777" w:rsidR="00675641" w:rsidRPr="00D3385D" w:rsidRDefault="00675641" w:rsidP="00675641">
            <w:pPr>
              <w:rPr>
                <w:rFonts w:cs="Tahoma"/>
                <w:b/>
                <w:bCs/>
                <w:u w:val="single"/>
              </w:rPr>
            </w:pPr>
            <w:r w:rsidRPr="00D3385D">
              <w:rPr>
                <w:rFonts w:eastAsia="Times New Roman" w:cs="Tahoma"/>
                <w:b/>
              </w:rPr>
              <w:t xml:space="preserve">The nutrition governance </w:t>
            </w:r>
            <w:r w:rsidRPr="00D3385D">
              <w:rPr>
                <w:rFonts w:cs="Tahoma"/>
                <w:b/>
                <w:bCs/>
                <w:u w:val="single"/>
              </w:rPr>
              <w:t>Data and its utilization</w:t>
            </w:r>
          </w:p>
          <w:p w14:paraId="49CAAC38" w14:textId="77777777" w:rsidR="00675641" w:rsidRPr="00D3385D" w:rsidRDefault="00675641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7F3DB41C" w14:textId="77777777" w:rsidR="00675641" w:rsidRPr="00D3385D" w:rsidRDefault="00675641" w:rsidP="00675641">
            <w:pPr>
              <w:rPr>
                <w:rFonts w:cs="Tahoma"/>
                <w:b/>
                <w:bCs/>
              </w:rPr>
            </w:pPr>
            <w:r w:rsidRPr="00D3385D">
              <w:rPr>
                <w:rFonts w:cs="Tahoma"/>
                <w:b/>
                <w:bCs/>
              </w:rPr>
              <w:t>Harmonized food consumption data collection- EU Menu project</w:t>
            </w:r>
          </w:p>
          <w:p w14:paraId="7D339938" w14:textId="77777777" w:rsidR="00675641" w:rsidRPr="00D3385D" w:rsidRDefault="00675641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  <w:p w14:paraId="3F89EDB5" w14:textId="77777777" w:rsidR="00675641" w:rsidRPr="00D3385D" w:rsidRDefault="00675641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859" w:type="dxa"/>
          </w:tcPr>
          <w:p w14:paraId="2971160B" w14:textId="77777777" w:rsidR="00675641" w:rsidRPr="007D5E3D" w:rsidRDefault="007D5E3D" w:rsidP="00675641">
            <w:pPr>
              <w:rPr>
                <w:b/>
              </w:rPr>
            </w:pPr>
            <w:r>
              <w:rPr>
                <w:b/>
              </w:rPr>
              <w:t>Sofia Ioannidou</w:t>
            </w:r>
            <w:r w:rsidR="00675641" w:rsidRPr="00D3385D">
              <w:rPr>
                <w:b/>
              </w:rPr>
              <w:t>,  Scientific Officer, Evidence Management Unit (DATA), European Food Safety Authority (EFSA), Parma, Italy</w:t>
            </w:r>
          </w:p>
        </w:tc>
        <w:tc>
          <w:tcPr>
            <w:tcW w:w="1326" w:type="dxa"/>
          </w:tcPr>
          <w:p w14:paraId="72675CF0" w14:textId="77777777" w:rsidR="00675641" w:rsidRPr="00D3385D" w:rsidRDefault="00675641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75641" w:rsidRPr="00D3385D" w14:paraId="11E243D6" w14:textId="77777777" w:rsidTr="00544E42">
        <w:trPr>
          <w:trHeight w:val="913"/>
        </w:trPr>
        <w:tc>
          <w:tcPr>
            <w:tcW w:w="1530" w:type="dxa"/>
          </w:tcPr>
          <w:p w14:paraId="06E7C1FA" w14:textId="77777777" w:rsidR="00675641" w:rsidRPr="00170914" w:rsidRDefault="00170914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170914">
              <w:rPr>
                <w:rFonts w:eastAsia="Times New Roman" w:cs="Tahoma"/>
                <w:b/>
                <w:color w:val="FF0000"/>
              </w:rPr>
              <w:t>12.00-12.15</w:t>
            </w:r>
          </w:p>
        </w:tc>
        <w:tc>
          <w:tcPr>
            <w:tcW w:w="2317" w:type="dxa"/>
            <w:vMerge/>
          </w:tcPr>
          <w:p w14:paraId="040937A4" w14:textId="77777777" w:rsidR="00675641" w:rsidRPr="00D3385D" w:rsidRDefault="00675641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70A8524D" w14:textId="77777777" w:rsidR="00675641" w:rsidRPr="00D3385D" w:rsidRDefault="00675641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cs="Tahoma"/>
                <w:b/>
              </w:rPr>
              <w:t xml:space="preserve">Nutrition governance and food system in </w:t>
            </w:r>
            <w:r w:rsidRPr="00D3385D">
              <w:rPr>
                <w:rFonts w:cs="Tahoma"/>
                <w:b/>
                <w:u w:val="single"/>
              </w:rPr>
              <w:t>Uzbekistan</w:t>
            </w:r>
            <w:r w:rsidRPr="00D3385D">
              <w:rPr>
                <w:rFonts w:cs="Tahoma"/>
                <w:b/>
              </w:rPr>
              <w:t xml:space="preserve"> with focus on lessons learned on </w:t>
            </w:r>
            <w:r w:rsidRPr="003407FB">
              <w:rPr>
                <w:rFonts w:cs="Tahoma"/>
                <w:b/>
                <w:u w:val="single"/>
              </w:rPr>
              <w:t>micronutrient survey</w:t>
            </w:r>
          </w:p>
        </w:tc>
        <w:tc>
          <w:tcPr>
            <w:tcW w:w="4859" w:type="dxa"/>
          </w:tcPr>
          <w:p w14:paraId="046A4CB7" w14:textId="77777777" w:rsidR="00675641" w:rsidRPr="00D3385D" w:rsidRDefault="00675641" w:rsidP="00675641">
            <w:pPr>
              <w:rPr>
                <w:rFonts w:eastAsia="Times New Roman" w:cs="Tahoma"/>
                <w:b/>
              </w:rPr>
            </w:pPr>
            <w:r w:rsidRPr="00D3385D">
              <w:rPr>
                <w:b/>
              </w:rPr>
              <w:t>Uzbekistan Delegation</w:t>
            </w:r>
          </w:p>
        </w:tc>
        <w:tc>
          <w:tcPr>
            <w:tcW w:w="1326" w:type="dxa"/>
          </w:tcPr>
          <w:p w14:paraId="7D0DB4E9" w14:textId="77777777" w:rsidR="00675641" w:rsidRPr="00D3385D" w:rsidRDefault="00675641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544E42" w:rsidRPr="00D3385D" w14:paraId="00CFB4BC" w14:textId="77777777" w:rsidTr="00544E42">
        <w:trPr>
          <w:trHeight w:val="913"/>
        </w:trPr>
        <w:tc>
          <w:tcPr>
            <w:tcW w:w="1530" w:type="dxa"/>
          </w:tcPr>
          <w:p w14:paraId="30511F84" w14:textId="77777777" w:rsidR="00544E42" w:rsidRPr="00170914" w:rsidRDefault="00544E42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12:15-12:30</w:t>
            </w:r>
          </w:p>
        </w:tc>
        <w:tc>
          <w:tcPr>
            <w:tcW w:w="2317" w:type="dxa"/>
          </w:tcPr>
          <w:p w14:paraId="3332DC54" w14:textId="77777777" w:rsidR="00544E42" w:rsidRPr="00D3385D" w:rsidRDefault="00544E42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413B4008" w14:textId="77777777" w:rsidR="00544E42" w:rsidRPr="00D3385D" w:rsidRDefault="00544E42" w:rsidP="00675641">
            <w:pPr>
              <w:autoSpaceDE w:val="0"/>
              <w:autoSpaceDN w:val="0"/>
              <w:adjustRightInd w:val="0"/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 xml:space="preserve">Nutrition governance and food system in </w:t>
            </w:r>
            <w:r>
              <w:rPr>
                <w:rFonts w:cs="Tahoma"/>
                <w:b/>
                <w:u w:val="single"/>
              </w:rPr>
              <w:t>Georgia</w:t>
            </w:r>
            <w:r w:rsidRPr="00D3385D">
              <w:rPr>
                <w:rFonts w:cs="Tahoma"/>
                <w:b/>
              </w:rPr>
              <w:t xml:space="preserve"> with focus on lessons learned on </w:t>
            </w:r>
            <w:r>
              <w:rPr>
                <w:rFonts w:cs="Tahoma"/>
                <w:b/>
              </w:rPr>
              <w:t xml:space="preserve">national </w:t>
            </w:r>
            <w:r>
              <w:rPr>
                <w:rFonts w:cs="Tahoma"/>
                <w:b/>
                <w:u w:val="single"/>
              </w:rPr>
              <w:t>nutrition surveillance system</w:t>
            </w:r>
          </w:p>
        </w:tc>
        <w:tc>
          <w:tcPr>
            <w:tcW w:w="4859" w:type="dxa"/>
          </w:tcPr>
          <w:p w14:paraId="1914519E" w14:textId="77777777" w:rsidR="00544E42" w:rsidRPr="00D3385D" w:rsidRDefault="00544E42" w:rsidP="00675641">
            <w:pPr>
              <w:rPr>
                <w:b/>
              </w:rPr>
            </w:pPr>
          </w:p>
        </w:tc>
        <w:tc>
          <w:tcPr>
            <w:tcW w:w="1326" w:type="dxa"/>
          </w:tcPr>
          <w:p w14:paraId="3B8BE4A7" w14:textId="77777777" w:rsidR="00544E42" w:rsidRPr="00D3385D" w:rsidRDefault="00544E42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544E42" w:rsidRPr="00D3385D" w14:paraId="4C297894" w14:textId="77777777" w:rsidTr="00544E42">
        <w:trPr>
          <w:trHeight w:val="139"/>
        </w:trPr>
        <w:tc>
          <w:tcPr>
            <w:tcW w:w="1530" w:type="dxa"/>
          </w:tcPr>
          <w:p w14:paraId="3B555083" w14:textId="77777777" w:rsidR="00544E42" w:rsidRPr="00170914" w:rsidRDefault="00544E42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12:30-12:45</w:t>
            </w:r>
          </w:p>
        </w:tc>
        <w:tc>
          <w:tcPr>
            <w:tcW w:w="2317" w:type="dxa"/>
          </w:tcPr>
          <w:p w14:paraId="52FE7E9E" w14:textId="77777777" w:rsidR="00544E42" w:rsidRPr="00D3385D" w:rsidRDefault="00544E42" w:rsidP="00675641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084C4E37" w14:textId="77777777" w:rsidR="00544E42" w:rsidRPr="00D3385D" w:rsidRDefault="00544E42" w:rsidP="00675641">
            <w:pPr>
              <w:autoSpaceDE w:val="0"/>
              <w:autoSpaceDN w:val="0"/>
              <w:adjustRightInd w:val="0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Q and A</w:t>
            </w:r>
          </w:p>
        </w:tc>
        <w:tc>
          <w:tcPr>
            <w:tcW w:w="4859" w:type="dxa"/>
          </w:tcPr>
          <w:p w14:paraId="72614D26" w14:textId="77777777" w:rsidR="00544E42" w:rsidRPr="00D3385D" w:rsidRDefault="00544E42" w:rsidP="00675641">
            <w:pPr>
              <w:rPr>
                <w:b/>
              </w:rPr>
            </w:pPr>
          </w:p>
        </w:tc>
        <w:tc>
          <w:tcPr>
            <w:tcW w:w="1326" w:type="dxa"/>
          </w:tcPr>
          <w:p w14:paraId="19D99B5A" w14:textId="77777777" w:rsidR="00544E42" w:rsidRPr="00D3385D" w:rsidRDefault="00544E42" w:rsidP="00675641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75641" w:rsidRPr="00D3385D" w14:paraId="5498AD05" w14:textId="77777777" w:rsidTr="00544E42">
        <w:trPr>
          <w:trHeight w:val="265"/>
        </w:trPr>
        <w:tc>
          <w:tcPr>
            <w:tcW w:w="1530" w:type="dxa"/>
          </w:tcPr>
          <w:p w14:paraId="6E039809" w14:textId="77777777" w:rsidR="00675641" w:rsidRPr="00170914" w:rsidRDefault="00544E42" w:rsidP="007C6C98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proofErr w:type="gramStart"/>
            <w:r>
              <w:rPr>
                <w:rFonts w:eastAsia="Times New Roman" w:cs="Tahoma"/>
                <w:b/>
                <w:color w:val="FF0000"/>
                <w:lang w:val="fr-FR"/>
              </w:rPr>
              <w:t>12:</w:t>
            </w:r>
            <w:proofErr w:type="gramEnd"/>
            <w:r>
              <w:rPr>
                <w:rFonts w:eastAsia="Times New Roman" w:cs="Tahoma"/>
                <w:b/>
                <w:color w:val="FF0000"/>
                <w:lang w:val="fr-FR"/>
              </w:rPr>
              <w:t>45-13 :30</w:t>
            </w:r>
          </w:p>
        </w:tc>
        <w:tc>
          <w:tcPr>
            <w:tcW w:w="11791" w:type="dxa"/>
            <w:gridSpan w:val="3"/>
          </w:tcPr>
          <w:p w14:paraId="1AEC7C0C" w14:textId="77777777" w:rsidR="00675641" w:rsidRPr="00D3385D" w:rsidRDefault="00675641" w:rsidP="007C6C98">
            <w:pPr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Lunch</w:t>
            </w:r>
          </w:p>
        </w:tc>
        <w:tc>
          <w:tcPr>
            <w:tcW w:w="1326" w:type="dxa"/>
          </w:tcPr>
          <w:p w14:paraId="7D5F85B0" w14:textId="77777777" w:rsidR="00675641" w:rsidRPr="00D3385D" w:rsidRDefault="00675641" w:rsidP="007C6C98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0F6F9E" w:rsidRPr="00D3385D" w14:paraId="79B7B745" w14:textId="77777777" w:rsidTr="00544E42">
        <w:trPr>
          <w:trHeight w:val="527"/>
        </w:trPr>
        <w:tc>
          <w:tcPr>
            <w:tcW w:w="1530" w:type="dxa"/>
          </w:tcPr>
          <w:p w14:paraId="00326ADE" w14:textId="77777777" w:rsidR="000F6F9E" w:rsidRPr="00170914" w:rsidRDefault="00170914" w:rsidP="007C6C98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 w:rsidRPr="00170914">
              <w:rPr>
                <w:rFonts w:eastAsia="Times New Roman" w:cs="Tahoma"/>
                <w:b/>
                <w:color w:val="FF0000"/>
                <w:lang w:val="fr-FR"/>
              </w:rPr>
              <w:t>13.30</w:t>
            </w:r>
            <w:r w:rsidR="00544E42">
              <w:rPr>
                <w:rFonts w:eastAsia="Times New Roman" w:cs="Tahoma"/>
                <w:b/>
                <w:color w:val="FF0000"/>
                <w:lang w:val="fr-FR"/>
              </w:rPr>
              <w:t>- 13 :45</w:t>
            </w:r>
          </w:p>
        </w:tc>
        <w:tc>
          <w:tcPr>
            <w:tcW w:w="6932" w:type="dxa"/>
            <w:gridSpan w:val="2"/>
          </w:tcPr>
          <w:p w14:paraId="293A7628" w14:textId="77777777" w:rsidR="000F6F9E" w:rsidRPr="00D3385D" w:rsidRDefault="000F6F9E" w:rsidP="007C6C98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Summary of the Regional overview of Food System elements in Central Asia and Caucasus</w:t>
            </w:r>
            <w:r>
              <w:rPr>
                <w:rFonts w:eastAsia="Times New Roman" w:cs="Tahoma"/>
                <w:b/>
              </w:rPr>
              <w:t xml:space="preserve"> Versus </w:t>
            </w:r>
            <w:r w:rsidR="00D47BD0" w:rsidRPr="00D47BD0">
              <w:rPr>
                <w:rFonts w:eastAsia="Times New Roman" w:cs="Tahoma"/>
                <w:b/>
              </w:rPr>
              <w:t>Central and South Eastern Europe (CSEE)</w:t>
            </w:r>
          </w:p>
        </w:tc>
        <w:tc>
          <w:tcPr>
            <w:tcW w:w="4859" w:type="dxa"/>
          </w:tcPr>
          <w:p w14:paraId="42D39627" w14:textId="77777777" w:rsidR="00A7084B" w:rsidRPr="00A7084B" w:rsidRDefault="00A7084B" w:rsidP="00A7084B">
            <w:pPr>
              <w:rPr>
                <w:rFonts w:eastAsia="Times New Roman" w:cs="Tahoma"/>
                <w:b/>
              </w:rPr>
            </w:pPr>
            <w:r w:rsidRPr="00A7084B">
              <w:rPr>
                <w:rFonts w:eastAsia="Times New Roman" w:cs="Tahoma"/>
                <w:b/>
              </w:rPr>
              <w:t>Amirhossein Yarparvar- UNICEF ECARO</w:t>
            </w:r>
          </w:p>
          <w:p w14:paraId="4A34322E" w14:textId="77777777" w:rsidR="000F6F9E" w:rsidRPr="00D3385D" w:rsidRDefault="000F6F9E" w:rsidP="007C6C98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Mirjana Gurinovic</w:t>
            </w:r>
            <w:r w:rsidR="00A7084B">
              <w:rPr>
                <w:rFonts w:cs="Tahoma"/>
                <w:b/>
              </w:rPr>
              <w:t>,</w:t>
            </w:r>
            <w:r w:rsidR="00A7084B" w:rsidRPr="00293EBB">
              <w:rPr>
                <w:b/>
              </w:rPr>
              <w:t xml:space="preserve"> CAPNUTRA, Belgrade, Serbia</w:t>
            </w:r>
          </w:p>
        </w:tc>
        <w:tc>
          <w:tcPr>
            <w:tcW w:w="1326" w:type="dxa"/>
          </w:tcPr>
          <w:p w14:paraId="4F75EAA6" w14:textId="77777777" w:rsidR="000F6F9E" w:rsidRPr="00D3385D" w:rsidRDefault="000F6F9E" w:rsidP="007C6C98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0F6F9E" w:rsidRPr="00D3385D" w14:paraId="59378530" w14:textId="77777777" w:rsidTr="00544E42">
        <w:trPr>
          <w:trHeight w:val="490"/>
        </w:trPr>
        <w:tc>
          <w:tcPr>
            <w:tcW w:w="1530" w:type="dxa"/>
          </w:tcPr>
          <w:p w14:paraId="17FED186" w14:textId="77777777" w:rsidR="000F6F9E" w:rsidRPr="00170914" w:rsidRDefault="00544E42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13:45-14:00</w:t>
            </w:r>
          </w:p>
        </w:tc>
        <w:tc>
          <w:tcPr>
            <w:tcW w:w="6932" w:type="dxa"/>
            <w:gridSpan w:val="2"/>
          </w:tcPr>
          <w:p w14:paraId="25B8B41C" w14:textId="77777777" w:rsidR="000F6F9E" w:rsidRPr="00D3385D" w:rsidRDefault="000F6F9E" w:rsidP="00316777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Introduction to the “Strengthening nutrition action: A resource guide for countries based on the policy recommendations of the ICN2”</w:t>
            </w:r>
          </w:p>
        </w:tc>
        <w:tc>
          <w:tcPr>
            <w:tcW w:w="4859" w:type="dxa"/>
          </w:tcPr>
          <w:p w14:paraId="39E25304" w14:textId="77777777" w:rsidR="000F6F9E" w:rsidRDefault="00293EBB" w:rsidP="00364FF3">
            <w:pPr>
              <w:rPr>
                <w:rFonts w:cs="Tahoma"/>
                <w:b/>
              </w:rPr>
            </w:pPr>
            <w:r w:rsidRPr="00293EBB">
              <w:rPr>
                <w:rFonts w:cs="Tahoma"/>
                <w:b/>
              </w:rPr>
              <w:t>Joao Breda, Head Office NCDs Prevention and Control, WHO Regional Office for Europe</w:t>
            </w:r>
          </w:p>
          <w:p w14:paraId="3A9786D0" w14:textId="77777777" w:rsidR="00293EBB" w:rsidRPr="007D5E3D" w:rsidRDefault="00544E42" w:rsidP="00364FF3">
            <w:pPr>
              <w:rPr>
                <w:rFonts w:cs="Tahoma"/>
                <w:b/>
                <w:color w:val="C00000"/>
              </w:rPr>
            </w:pPr>
            <w:r>
              <w:rPr>
                <w:rFonts w:cs="Tahoma"/>
                <w:b/>
                <w:color w:val="C00000"/>
              </w:rPr>
              <w:t>FAO TBC</w:t>
            </w:r>
          </w:p>
        </w:tc>
        <w:tc>
          <w:tcPr>
            <w:tcW w:w="1326" w:type="dxa"/>
          </w:tcPr>
          <w:p w14:paraId="621BA28A" w14:textId="77777777" w:rsidR="000F6F9E" w:rsidRPr="00D3385D" w:rsidRDefault="000F6F9E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551F6D" w:rsidRPr="00D3385D" w14:paraId="5D915A8D" w14:textId="77777777" w:rsidTr="00544E42">
        <w:trPr>
          <w:trHeight w:val="301"/>
        </w:trPr>
        <w:tc>
          <w:tcPr>
            <w:tcW w:w="1530" w:type="dxa"/>
          </w:tcPr>
          <w:p w14:paraId="41FD6259" w14:textId="77777777" w:rsidR="00551F6D" w:rsidRPr="00D3385D" w:rsidRDefault="00551F6D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6932" w:type="dxa"/>
            <w:gridSpan w:val="2"/>
          </w:tcPr>
          <w:p w14:paraId="30B2B6FE" w14:textId="77777777" w:rsidR="00551F6D" w:rsidRPr="00D3385D" w:rsidRDefault="00551F6D" w:rsidP="00316777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544E42">
              <w:rPr>
                <w:rFonts w:eastAsia="Times New Roman" w:cs="Tahoma"/>
                <w:b/>
                <w:color w:val="FF0000"/>
              </w:rPr>
              <w:t>Coffee break</w:t>
            </w:r>
            <w:r w:rsidR="00544E42" w:rsidRPr="00544E42">
              <w:rPr>
                <w:rFonts w:eastAsia="Times New Roman" w:cs="Tahoma"/>
                <w:b/>
                <w:color w:val="FF0000"/>
              </w:rPr>
              <w:t xml:space="preserve">- </w:t>
            </w:r>
            <w:r w:rsidR="00544E42">
              <w:rPr>
                <w:rFonts w:eastAsia="Times New Roman" w:cs="Tahoma"/>
                <w:b/>
              </w:rPr>
              <w:t>During the working group</w:t>
            </w:r>
          </w:p>
        </w:tc>
        <w:tc>
          <w:tcPr>
            <w:tcW w:w="4859" w:type="dxa"/>
          </w:tcPr>
          <w:p w14:paraId="5322ECC3" w14:textId="77777777" w:rsidR="00551F6D" w:rsidRPr="00293EBB" w:rsidRDefault="00551F6D" w:rsidP="00364FF3">
            <w:pPr>
              <w:rPr>
                <w:rFonts w:cs="Tahoma"/>
                <w:b/>
              </w:rPr>
            </w:pPr>
          </w:p>
        </w:tc>
        <w:tc>
          <w:tcPr>
            <w:tcW w:w="1326" w:type="dxa"/>
          </w:tcPr>
          <w:p w14:paraId="7DE1E168" w14:textId="77777777" w:rsidR="00551F6D" w:rsidRPr="00D3385D" w:rsidRDefault="00551F6D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4326C7D1" w14:textId="77777777" w:rsidTr="00544E42">
        <w:trPr>
          <w:trHeight w:val="137"/>
        </w:trPr>
        <w:tc>
          <w:tcPr>
            <w:tcW w:w="1530" w:type="dxa"/>
          </w:tcPr>
          <w:p w14:paraId="2C4BB229" w14:textId="77777777" w:rsidR="00364FF3" w:rsidRPr="00D3385D" w:rsidRDefault="00170914" w:rsidP="00364FF3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14.00-</w:t>
            </w:r>
            <w:r w:rsidR="00330EFF">
              <w:rPr>
                <w:rFonts w:eastAsia="Times New Roman" w:cs="Tahoma"/>
                <w:b/>
              </w:rPr>
              <w:t>15.</w:t>
            </w:r>
            <w:r w:rsidR="00544E42">
              <w:rPr>
                <w:rFonts w:eastAsia="Times New Roman" w:cs="Tahoma"/>
                <w:b/>
              </w:rPr>
              <w:t>15</w:t>
            </w:r>
          </w:p>
        </w:tc>
        <w:tc>
          <w:tcPr>
            <w:tcW w:w="2317" w:type="dxa"/>
          </w:tcPr>
          <w:p w14:paraId="6EFE87B0" w14:textId="77777777" w:rsidR="00364FF3" w:rsidRPr="00D3385D" w:rsidRDefault="00364FF3" w:rsidP="00B77928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 xml:space="preserve">Working group </w:t>
            </w:r>
            <w:commentRangeStart w:id="5"/>
            <w:commentRangeStart w:id="6"/>
            <w:r w:rsidRPr="00D3385D">
              <w:rPr>
                <w:rFonts w:eastAsia="Times New Roman" w:cs="Tahoma"/>
                <w:b/>
              </w:rPr>
              <w:t xml:space="preserve">for 5 main </w:t>
            </w:r>
            <w:commentRangeEnd w:id="5"/>
            <w:r w:rsidR="00551F6D">
              <w:rPr>
                <w:rStyle w:val="CommentReference"/>
              </w:rPr>
              <w:commentReference w:id="5"/>
            </w:r>
            <w:commentRangeEnd w:id="6"/>
            <w:r w:rsidR="009F67D1">
              <w:rPr>
                <w:rStyle w:val="CommentReference"/>
              </w:rPr>
              <w:commentReference w:id="6"/>
            </w:r>
            <w:r w:rsidRPr="00D3385D">
              <w:rPr>
                <w:rFonts w:eastAsia="Times New Roman" w:cs="Tahoma"/>
                <w:b/>
              </w:rPr>
              <w:t xml:space="preserve">pillars to </w:t>
            </w:r>
            <w:proofErr w:type="spellStart"/>
            <w:r w:rsidRPr="00D3385D">
              <w:rPr>
                <w:rFonts w:eastAsia="Times New Roman" w:cs="Tahoma"/>
                <w:b/>
              </w:rPr>
              <w:t>discus</w:t>
            </w:r>
            <w:proofErr w:type="spellEnd"/>
            <w:r w:rsidRPr="00D3385D">
              <w:rPr>
                <w:rFonts w:eastAsia="Times New Roman" w:cs="Tahoma"/>
                <w:b/>
              </w:rPr>
              <w:t xml:space="preserve"> </w:t>
            </w:r>
            <w:r w:rsidRPr="00D3385D">
              <w:rPr>
                <w:rFonts w:eastAsia="Times New Roman" w:cs="Tahoma"/>
                <w:b/>
              </w:rPr>
              <w:lastRenderedPageBreak/>
              <w:t>about major gaps under each element to sustain healthy diets for children and adolesce</w:t>
            </w:r>
            <w:r w:rsidR="00B77928" w:rsidRPr="00D3385D">
              <w:rPr>
                <w:rFonts w:eastAsia="Times New Roman" w:cs="Tahoma"/>
                <w:b/>
              </w:rPr>
              <w:t>nt in Central Asia and Caucasus</w:t>
            </w:r>
          </w:p>
        </w:tc>
        <w:tc>
          <w:tcPr>
            <w:tcW w:w="4615" w:type="dxa"/>
          </w:tcPr>
          <w:p w14:paraId="35A85F01" w14:textId="77777777" w:rsidR="00364FF3" w:rsidRPr="00D3385D" w:rsidRDefault="00364FF3" w:rsidP="00316777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lastRenderedPageBreak/>
              <w:t>Food Supply Chain</w:t>
            </w:r>
          </w:p>
          <w:p w14:paraId="17516AC7" w14:textId="77777777" w:rsidR="00364FF3" w:rsidRPr="00D3385D" w:rsidRDefault="00364FF3" w:rsidP="00316777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The External Food environment</w:t>
            </w:r>
          </w:p>
          <w:p w14:paraId="297A1DB9" w14:textId="77777777" w:rsidR="00364FF3" w:rsidRPr="00D3385D" w:rsidRDefault="00364FF3" w:rsidP="00316777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lastRenderedPageBreak/>
              <w:t>Children’s Diet</w:t>
            </w:r>
          </w:p>
          <w:p w14:paraId="4CD31C58" w14:textId="77777777" w:rsidR="00364FF3" w:rsidRPr="00D3385D" w:rsidRDefault="00364FF3" w:rsidP="00316777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The personal food environment</w:t>
            </w:r>
          </w:p>
          <w:p w14:paraId="59F34983" w14:textId="77777777" w:rsidR="00364FF3" w:rsidRPr="006B46B7" w:rsidRDefault="00364FF3" w:rsidP="006B46B7">
            <w:pPr>
              <w:pStyle w:val="ListParagraph"/>
              <w:numPr>
                <w:ilvl w:val="0"/>
                <w:numId w:val="14"/>
              </w:num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The nutrition governance and accountability of states</w:t>
            </w:r>
          </w:p>
        </w:tc>
        <w:tc>
          <w:tcPr>
            <w:tcW w:w="4859" w:type="dxa"/>
          </w:tcPr>
          <w:p w14:paraId="655815DB" w14:textId="77777777" w:rsidR="00364FF3" w:rsidRPr="00D3385D" w:rsidRDefault="00364FF3" w:rsidP="00364FF3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lastRenderedPageBreak/>
              <w:t xml:space="preserve">5 groups for 5 pillars and presentation at plenary </w:t>
            </w:r>
            <w:r w:rsidR="000F6F9E" w:rsidRPr="00D3385D">
              <w:rPr>
                <w:rFonts w:cs="Tahoma"/>
                <w:b/>
              </w:rPr>
              <w:t>by each</w:t>
            </w:r>
            <w:r w:rsidRPr="00D3385D">
              <w:rPr>
                <w:rFonts w:cs="Tahoma"/>
                <w:b/>
              </w:rPr>
              <w:t xml:space="preserve"> group</w:t>
            </w:r>
          </w:p>
          <w:p w14:paraId="7F4B68A4" w14:textId="77777777" w:rsidR="00364FF3" w:rsidRPr="00D3385D" w:rsidRDefault="00364FF3" w:rsidP="00364FF3">
            <w:pPr>
              <w:rPr>
                <w:rFonts w:cs="Tahoma"/>
                <w:b/>
              </w:rPr>
            </w:pPr>
          </w:p>
        </w:tc>
        <w:tc>
          <w:tcPr>
            <w:tcW w:w="1326" w:type="dxa"/>
          </w:tcPr>
          <w:p w14:paraId="0AFA65F9" w14:textId="77777777" w:rsidR="00364FF3" w:rsidRPr="00D3385D" w:rsidRDefault="00364FF3" w:rsidP="00364FF3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FA46B8" w:rsidRPr="00D3385D" w14:paraId="4A37EA61" w14:textId="77777777" w:rsidTr="00544E42">
        <w:trPr>
          <w:trHeight w:val="526"/>
        </w:trPr>
        <w:tc>
          <w:tcPr>
            <w:tcW w:w="1530" w:type="dxa"/>
          </w:tcPr>
          <w:p w14:paraId="41CC65E8" w14:textId="77777777" w:rsidR="0035689D" w:rsidRPr="00330EFF" w:rsidRDefault="00330EFF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 w:rsidRPr="00330EFF">
              <w:rPr>
                <w:rFonts w:eastAsia="Times New Roman" w:cs="Tahoma"/>
                <w:b/>
                <w:color w:val="FF0000"/>
              </w:rPr>
              <w:t>15.</w:t>
            </w:r>
            <w:r w:rsidR="00544E42">
              <w:rPr>
                <w:rFonts w:eastAsia="Times New Roman" w:cs="Tahoma"/>
                <w:b/>
                <w:color w:val="FF0000"/>
              </w:rPr>
              <w:t>q5</w:t>
            </w:r>
            <w:r>
              <w:rPr>
                <w:rFonts w:eastAsia="Times New Roman" w:cs="Tahoma"/>
                <w:b/>
                <w:color w:val="FF0000"/>
              </w:rPr>
              <w:t>-</w:t>
            </w:r>
            <w:r w:rsidR="00544E42">
              <w:rPr>
                <w:rFonts w:eastAsia="Times New Roman" w:cs="Tahoma"/>
                <w:b/>
                <w:color w:val="FF0000"/>
              </w:rPr>
              <w:t>17:00</w:t>
            </w:r>
            <w:bookmarkStart w:id="7" w:name="_GoBack"/>
            <w:bookmarkEnd w:id="7"/>
          </w:p>
        </w:tc>
        <w:tc>
          <w:tcPr>
            <w:tcW w:w="11791" w:type="dxa"/>
            <w:gridSpan w:val="3"/>
          </w:tcPr>
          <w:p w14:paraId="596E4BF9" w14:textId="77777777" w:rsidR="00330EFF" w:rsidRPr="00330EFF" w:rsidRDefault="00330EFF" w:rsidP="0035689D">
            <w:pPr>
              <w:rPr>
                <w:b/>
                <w:color w:val="FF0000"/>
              </w:rPr>
            </w:pPr>
            <w:r w:rsidRPr="00330EFF">
              <w:rPr>
                <w:b/>
                <w:color w:val="FF0000"/>
              </w:rPr>
              <w:t>P</w:t>
            </w:r>
            <w:r w:rsidR="00544E42">
              <w:rPr>
                <w:b/>
                <w:color w:val="FF0000"/>
              </w:rPr>
              <w:t xml:space="preserve">resentation at plenary by each </w:t>
            </w:r>
            <w:r w:rsidRPr="00330EFF">
              <w:rPr>
                <w:b/>
                <w:color w:val="FF0000"/>
              </w:rPr>
              <w:t>working group (</w:t>
            </w:r>
            <w:r w:rsidR="00544E42">
              <w:rPr>
                <w:b/>
                <w:color w:val="FF0000"/>
              </w:rPr>
              <w:t>10 minutes per group)</w:t>
            </w:r>
          </w:p>
          <w:p w14:paraId="77656F5D" w14:textId="77777777" w:rsidR="001042EF" w:rsidRDefault="001042EF" w:rsidP="0035689D">
            <w:pPr>
              <w:rPr>
                <w:rFonts w:eastAsia="Times New Roman" w:cs="Tahoma"/>
                <w:b/>
              </w:rPr>
            </w:pPr>
            <w:r>
              <w:rPr>
                <w:b/>
              </w:rPr>
              <w:t>Q and A</w:t>
            </w:r>
          </w:p>
          <w:p w14:paraId="096E2FCF" w14:textId="77777777" w:rsidR="001042EF" w:rsidRPr="006B46B7" w:rsidRDefault="0035689D" w:rsidP="006B46B7">
            <w:pPr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Discussion &amp; conclusions and priority main key messages for</w:t>
            </w:r>
            <w:r w:rsidR="007D5E3D">
              <w:rPr>
                <w:rFonts w:eastAsia="Times New Roman" w:cs="Tahoma"/>
                <w:b/>
              </w:rPr>
              <w:t xml:space="preserve"> </w:t>
            </w:r>
            <w:r w:rsidRPr="00D3385D">
              <w:rPr>
                <w:rFonts w:eastAsia="Times New Roman" w:cs="Tahoma"/>
                <w:b/>
              </w:rPr>
              <w:t>Central Asia and Caucasus</w:t>
            </w:r>
          </w:p>
        </w:tc>
        <w:tc>
          <w:tcPr>
            <w:tcW w:w="1326" w:type="dxa"/>
          </w:tcPr>
          <w:p w14:paraId="632CD6C3" w14:textId="77777777" w:rsidR="0035689D" w:rsidRPr="00D3385D" w:rsidRDefault="0035689D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400CFDF5" w14:textId="77777777" w:rsidTr="00544E42">
        <w:trPr>
          <w:trHeight w:val="137"/>
        </w:trPr>
        <w:tc>
          <w:tcPr>
            <w:tcW w:w="1530" w:type="dxa"/>
          </w:tcPr>
          <w:p w14:paraId="5E276886" w14:textId="77777777" w:rsidR="0035689D" w:rsidRPr="00D3385D" w:rsidRDefault="0035689D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2317" w:type="dxa"/>
          </w:tcPr>
          <w:p w14:paraId="28E1BBFD" w14:textId="77777777" w:rsidR="0035689D" w:rsidRPr="00D3385D" w:rsidRDefault="0035689D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76F5B48B" w14:textId="77777777" w:rsidR="0035689D" w:rsidRPr="00D3385D" w:rsidRDefault="0035689D" w:rsidP="0035689D">
            <w:pPr>
              <w:ind w:left="360"/>
              <w:rPr>
                <w:rFonts w:cs="Tahoma"/>
                <w:b/>
              </w:rPr>
            </w:pPr>
          </w:p>
        </w:tc>
        <w:tc>
          <w:tcPr>
            <w:tcW w:w="4859" w:type="dxa"/>
          </w:tcPr>
          <w:p w14:paraId="4B1C3E51" w14:textId="77777777" w:rsidR="0035689D" w:rsidRPr="00D3385D" w:rsidRDefault="0035689D" w:rsidP="0035689D">
            <w:pPr>
              <w:rPr>
                <w:rFonts w:cs="Tahoma"/>
                <w:b/>
              </w:rPr>
            </w:pPr>
          </w:p>
        </w:tc>
        <w:tc>
          <w:tcPr>
            <w:tcW w:w="1326" w:type="dxa"/>
          </w:tcPr>
          <w:p w14:paraId="158F9327" w14:textId="77777777" w:rsidR="0035689D" w:rsidRPr="00D3385D" w:rsidRDefault="0035689D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FA46B8" w:rsidRPr="00D3385D" w14:paraId="60012F70" w14:textId="77777777" w:rsidTr="00544E42">
        <w:trPr>
          <w:trHeight w:val="373"/>
        </w:trPr>
        <w:tc>
          <w:tcPr>
            <w:tcW w:w="1530" w:type="dxa"/>
          </w:tcPr>
          <w:p w14:paraId="4D778216" w14:textId="77777777" w:rsidR="0035689D" w:rsidRPr="00D3385D" w:rsidRDefault="006B46B7" w:rsidP="006B46B7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 xml:space="preserve">Day 3 </w:t>
            </w:r>
          </w:p>
        </w:tc>
        <w:tc>
          <w:tcPr>
            <w:tcW w:w="13117" w:type="dxa"/>
            <w:gridSpan w:val="4"/>
          </w:tcPr>
          <w:p w14:paraId="7CC656E9" w14:textId="77777777" w:rsidR="0035689D" w:rsidRPr="00D3385D" w:rsidRDefault="0035689D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  <w:r w:rsidRPr="00D3385D">
              <w:rPr>
                <w:rFonts w:eastAsia="Times New Roman" w:cs="Arial"/>
                <w:b/>
              </w:rPr>
              <w:t xml:space="preserve">Regional Nutrition Capacity Development and Partnership Platform- </w:t>
            </w:r>
            <w:r w:rsidR="00874313" w:rsidRPr="00D3385D">
              <w:rPr>
                <w:rFonts w:eastAsia="Times New Roman" w:cs="Arial"/>
                <w:b/>
              </w:rPr>
              <w:t>Two-year</w:t>
            </w:r>
            <w:r w:rsidRPr="00D3385D">
              <w:rPr>
                <w:rFonts w:eastAsia="Times New Roman" w:cs="Arial"/>
                <w:b/>
              </w:rPr>
              <w:t xml:space="preserve"> plan of action</w:t>
            </w:r>
          </w:p>
        </w:tc>
      </w:tr>
      <w:tr w:rsidR="006B46B7" w:rsidRPr="00D3385D" w14:paraId="3965A5F0" w14:textId="77777777" w:rsidTr="00544E42">
        <w:trPr>
          <w:trHeight w:val="137"/>
        </w:trPr>
        <w:tc>
          <w:tcPr>
            <w:tcW w:w="1530" w:type="dxa"/>
          </w:tcPr>
          <w:p w14:paraId="2885D333" w14:textId="77777777" w:rsidR="0035689D" w:rsidRPr="008D430A" w:rsidRDefault="00FD064C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9.0</w:t>
            </w:r>
            <w:r w:rsidR="008D430A" w:rsidRPr="008D430A">
              <w:rPr>
                <w:rFonts w:eastAsia="Times New Roman" w:cs="Tahoma"/>
                <w:b/>
                <w:color w:val="FF0000"/>
              </w:rPr>
              <w:t>0</w:t>
            </w:r>
            <w:r>
              <w:rPr>
                <w:rFonts w:eastAsia="Times New Roman" w:cs="Tahoma"/>
                <w:b/>
                <w:color w:val="FF0000"/>
              </w:rPr>
              <w:t>-</w:t>
            </w:r>
            <w:r w:rsidR="00330EFF">
              <w:rPr>
                <w:rFonts w:eastAsia="Times New Roman" w:cs="Tahoma"/>
                <w:b/>
                <w:color w:val="FF0000"/>
              </w:rPr>
              <w:t>9.15</w:t>
            </w:r>
          </w:p>
        </w:tc>
        <w:tc>
          <w:tcPr>
            <w:tcW w:w="2317" w:type="dxa"/>
          </w:tcPr>
          <w:p w14:paraId="31041A81" w14:textId="77777777" w:rsidR="0035689D" w:rsidRPr="00D3385D" w:rsidRDefault="0035689D" w:rsidP="0035689D">
            <w:pPr>
              <w:autoSpaceDE w:val="0"/>
              <w:autoSpaceDN w:val="0"/>
              <w:adjustRightInd w:val="0"/>
              <w:rPr>
                <w:b/>
              </w:rPr>
            </w:pPr>
            <w:r w:rsidRPr="00D3385D">
              <w:rPr>
                <w:b/>
              </w:rPr>
              <w:t>Updates on the Work Plan of the Platform, status and opening of two relevant panels</w:t>
            </w:r>
          </w:p>
        </w:tc>
        <w:tc>
          <w:tcPr>
            <w:tcW w:w="4615" w:type="dxa"/>
          </w:tcPr>
          <w:p w14:paraId="05798B94" w14:textId="77777777" w:rsidR="0035689D" w:rsidRPr="00D3385D" w:rsidRDefault="0035689D" w:rsidP="00110320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Introduction to the main pillars of the WP and agree on priority areas of action for 2019</w:t>
            </w:r>
          </w:p>
        </w:tc>
        <w:tc>
          <w:tcPr>
            <w:tcW w:w="4859" w:type="dxa"/>
          </w:tcPr>
          <w:p w14:paraId="22EC4F89" w14:textId="77777777" w:rsidR="0035689D" w:rsidRPr="00D3385D" w:rsidRDefault="0035689D" w:rsidP="0035689D">
            <w:pPr>
              <w:rPr>
                <w:b/>
              </w:rPr>
            </w:pPr>
            <w:r w:rsidRPr="00D3385D">
              <w:rPr>
                <w:b/>
              </w:rPr>
              <w:t>Amirhossein Yarparvar</w:t>
            </w:r>
          </w:p>
        </w:tc>
        <w:tc>
          <w:tcPr>
            <w:tcW w:w="1326" w:type="dxa"/>
          </w:tcPr>
          <w:p w14:paraId="5EB3F909" w14:textId="77777777" w:rsidR="0035689D" w:rsidRPr="00D3385D" w:rsidRDefault="0035689D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0C03A68F" w14:textId="77777777" w:rsidTr="00544E42">
        <w:trPr>
          <w:trHeight w:val="959"/>
        </w:trPr>
        <w:tc>
          <w:tcPr>
            <w:tcW w:w="1530" w:type="dxa"/>
          </w:tcPr>
          <w:p w14:paraId="0B9BAF99" w14:textId="77777777" w:rsidR="006B46B7" w:rsidRPr="008D430A" w:rsidRDefault="00330EFF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9.15-9.30</w:t>
            </w:r>
          </w:p>
        </w:tc>
        <w:tc>
          <w:tcPr>
            <w:tcW w:w="2317" w:type="dxa"/>
            <w:vMerge w:val="restart"/>
          </w:tcPr>
          <w:p w14:paraId="6EAC3807" w14:textId="77777777" w:rsidR="006B46B7" w:rsidRPr="001228D9" w:rsidRDefault="006B46B7" w:rsidP="0035689D">
            <w:pPr>
              <w:autoSpaceDE w:val="0"/>
              <w:autoSpaceDN w:val="0"/>
              <w:adjustRightInd w:val="0"/>
              <w:rPr>
                <w:b/>
              </w:rPr>
            </w:pPr>
            <w:r w:rsidRPr="001228D9">
              <w:rPr>
                <w:b/>
              </w:rPr>
              <w:t>Panel</w:t>
            </w:r>
          </w:p>
          <w:p w14:paraId="5FEE4E44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b/>
              </w:rPr>
            </w:pPr>
            <w:r w:rsidRPr="00D3385D">
              <w:rPr>
                <w:b/>
              </w:rPr>
              <w:t>A skilled workforce: key to delivering the Decade of Action on Nutrition- what is the minimum specialized workforce needs to address the double-burden of malnutrition in the region?</w:t>
            </w:r>
          </w:p>
          <w:p w14:paraId="543D6BEE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</w:p>
        </w:tc>
        <w:tc>
          <w:tcPr>
            <w:tcW w:w="4615" w:type="dxa"/>
          </w:tcPr>
          <w:p w14:paraId="53627282" w14:textId="77777777" w:rsidR="006B46B7" w:rsidRPr="00D3385D" w:rsidRDefault="006B46B7" w:rsidP="00110320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Specialized workforce</w:t>
            </w:r>
            <w:r w:rsidR="00D47BD0">
              <w:rPr>
                <w:rFonts w:cs="Tahoma"/>
                <w:b/>
              </w:rPr>
              <w:t xml:space="preserve"> </w:t>
            </w:r>
            <w:r w:rsidRPr="00D3385D">
              <w:rPr>
                <w:rFonts w:cs="Tahoma"/>
                <w:b/>
              </w:rPr>
              <w:t>Nutrition education- minimum essential for developing countries</w:t>
            </w:r>
          </w:p>
          <w:p w14:paraId="02CFD865" w14:textId="77777777" w:rsidR="006B46B7" w:rsidRPr="00D3385D" w:rsidRDefault="006B46B7" w:rsidP="00110320">
            <w:pPr>
              <w:rPr>
                <w:rFonts w:cs="Tahoma"/>
                <w:b/>
              </w:rPr>
            </w:pPr>
          </w:p>
        </w:tc>
        <w:tc>
          <w:tcPr>
            <w:tcW w:w="4859" w:type="dxa"/>
          </w:tcPr>
          <w:p w14:paraId="7AAD5522" w14:textId="77777777" w:rsidR="00330EFF" w:rsidRDefault="00D47BD0" w:rsidP="0035689D">
            <w:pPr>
              <w:rPr>
                <w:b/>
              </w:rPr>
            </w:pPr>
            <w:r>
              <w:rPr>
                <w:b/>
              </w:rPr>
              <w:t>Barrie Margetts</w:t>
            </w:r>
            <w:r w:rsidR="006B46B7" w:rsidRPr="00D3385D">
              <w:rPr>
                <w:b/>
              </w:rPr>
              <w:t xml:space="preserve">, </w:t>
            </w:r>
          </w:p>
          <w:p w14:paraId="66A7ED44" w14:textId="77777777" w:rsidR="006B46B7" w:rsidRPr="00D3385D" w:rsidRDefault="006B46B7" w:rsidP="0035689D">
            <w:pPr>
              <w:rPr>
                <w:b/>
              </w:rPr>
            </w:pPr>
            <w:r w:rsidRPr="00D3385D">
              <w:rPr>
                <w:b/>
              </w:rPr>
              <w:t>University of Southampton, United Kingdom</w:t>
            </w:r>
          </w:p>
          <w:p w14:paraId="53463A78" w14:textId="77777777" w:rsidR="006B46B7" w:rsidRPr="000F6F9E" w:rsidRDefault="006B46B7" w:rsidP="000F6F9E">
            <w:pPr>
              <w:rPr>
                <w:b/>
                <w:u w:val="single"/>
              </w:rPr>
            </w:pPr>
          </w:p>
        </w:tc>
        <w:tc>
          <w:tcPr>
            <w:tcW w:w="1326" w:type="dxa"/>
          </w:tcPr>
          <w:p w14:paraId="483DF598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E703BE" w14:paraId="547FBCD9" w14:textId="77777777" w:rsidTr="00544E42">
        <w:trPr>
          <w:trHeight w:val="270"/>
        </w:trPr>
        <w:tc>
          <w:tcPr>
            <w:tcW w:w="1530" w:type="dxa"/>
          </w:tcPr>
          <w:p w14:paraId="0319635E" w14:textId="77777777" w:rsidR="006B46B7" w:rsidRPr="00FD064C" w:rsidRDefault="00330EFF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9.30-9.45</w:t>
            </w:r>
          </w:p>
        </w:tc>
        <w:tc>
          <w:tcPr>
            <w:tcW w:w="2317" w:type="dxa"/>
            <w:vMerge/>
          </w:tcPr>
          <w:p w14:paraId="0005AF18" w14:textId="77777777" w:rsidR="006B46B7" w:rsidRPr="00D3385D" w:rsidRDefault="006B46B7" w:rsidP="0035689D">
            <w:pPr>
              <w:rPr>
                <w:b/>
              </w:rPr>
            </w:pPr>
          </w:p>
        </w:tc>
        <w:tc>
          <w:tcPr>
            <w:tcW w:w="4615" w:type="dxa"/>
          </w:tcPr>
          <w:p w14:paraId="751AEA0F" w14:textId="77777777" w:rsidR="006B46B7" w:rsidRPr="00D3385D" w:rsidRDefault="006B46B7" w:rsidP="00C46B96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Essential academic competencies and partnerships for Sustainable Food Systems for Healthy Diets</w:t>
            </w:r>
          </w:p>
          <w:p w14:paraId="24923715" w14:textId="77777777" w:rsidR="006B46B7" w:rsidRPr="00D3385D" w:rsidRDefault="006B46B7" w:rsidP="000B1F0D">
            <w:pPr>
              <w:rPr>
                <w:rFonts w:cs="Tahoma"/>
                <w:b/>
              </w:rPr>
            </w:pPr>
          </w:p>
        </w:tc>
        <w:tc>
          <w:tcPr>
            <w:tcW w:w="4859" w:type="dxa"/>
          </w:tcPr>
          <w:p w14:paraId="1857F06E" w14:textId="77777777" w:rsidR="006B46B7" w:rsidRPr="00D3385D" w:rsidRDefault="00551F6D" w:rsidP="00C46B96">
            <w:pPr>
              <w:rPr>
                <w:b/>
              </w:rPr>
            </w:pPr>
            <w:r>
              <w:rPr>
                <w:b/>
              </w:rPr>
              <w:t xml:space="preserve"> Patrick Kolsteren</w:t>
            </w:r>
          </w:p>
          <w:p w14:paraId="00AF7099" w14:textId="77777777" w:rsidR="006B46B7" w:rsidRPr="00D3385D" w:rsidRDefault="006B46B7" w:rsidP="00C46B96">
            <w:pPr>
              <w:rPr>
                <w:b/>
              </w:rPr>
            </w:pPr>
            <w:r w:rsidRPr="00D3385D">
              <w:rPr>
                <w:b/>
              </w:rPr>
              <w:t xml:space="preserve">Department of Food Safety and Food Quality, University of Gent, </w:t>
            </w:r>
          </w:p>
          <w:p w14:paraId="657F5FBE" w14:textId="77777777" w:rsidR="006B46B7" w:rsidRPr="00D3385D" w:rsidRDefault="006B46B7" w:rsidP="00C46B96">
            <w:pPr>
              <w:rPr>
                <w:b/>
                <w:lang w:val="fr-FR"/>
              </w:rPr>
            </w:pPr>
            <w:r w:rsidRPr="00D3385D">
              <w:rPr>
                <w:b/>
                <w:lang w:val="fr-FR"/>
              </w:rPr>
              <w:t>Gent, Belgium</w:t>
            </w:r>
          </w:p>
          <w:p w14:paraId="6288E4C6" w14:textId="77777777" w:rsidR="006B46B7" w:rsidRPr="00D3385D" w:rsidRDefault="006B46B7" w:rsidP="00C46B96">
            <w:pPr>
              <w:rPr>
                <w:b/>
                <w:lang w:val="fr-FR"/>
              </w:rPr>
            </w:pPr>
          </w:p>
        </w:tc>
        <w:tc>
          <w:tcPr>
            <w:tcW w:w="1326" w:type="dxa"/>
          </w:tcPr>
          <w:p w14:paraId="38BD62B0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lang w:val="fr-FR"/>
              </w:rPr>
            </w:pPr>
          </w:p>
        </w:tc>
      </w:tr>
      <w:tr w:rsidR="006B46B7" w:rsidRPr="00D3385D" w14:paraId="37597B5E" w14:textId="77777777" w:rsidTr="00544E42">
        <w:trPr>
          <w:trHeight w:val="520"/>
        </w:trPr>
        <w:tc>
          <w:tcPr>
            <w:tcW w:w="1530" w:type="dxa"/>
          </w:tcPr>
          <w:p w14:paraId="437CB28A" w14:textId="77777777" w:rsidR="006B46B7" w:rsidRPr="00FD064C" w:rsidRDefault="00330EFF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  <w:lang w:val="fr-FR"/>
              </w:rPr>
            </w:pPr>
            <w:r>
              <w:rPr>
                <w:rFonts w:eastAsia="Times New Roman" w:cs="Tahoma"/>
                <w:b/>
                <w:color w:val="FF0000"/>
                <w:lang w:val="fr-FR"/>
              </w:rPr>
              <w:t>9.45-10.00</w:t>
            </w:r>
          </w:p>
        </w:tc>
        <w:tc>
          <w:tcPr>
            <w:tcW w:w="2317" w:type="dxa"/>
            <w:vMerge/>
          </w:tcPr>
          <w:p w14:paraId="21DA2C94" w14:textId="77777777" w:rsidR="006B46B7" w:rsidRPr="00D3385D" w:rsidRDefault="006B46B7" w:rsidP="0035689D">
            <w:pPr>
              <w:rPr>
                <w:b/>
                <w:lang w:val="fr-FR"/>
              </w:rPr>
            </w:pPr>
          </w:p>
        </w:tc>
        <w:tc>
          <w:tcPr>
            <w:tcW w:w="4615" w:type="dxa"/>
          </w:tcPr>
          <w:p w14:paraId="49ECF871" w14:textId="77777777" w:rsidR="006B46B7" w:rsidRPr="00D3385D" w:rsidRDefault="006B46B7" w:rsidP="00C46B96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 xml:space="preserve">Competency based education in Nutrition </w:t>
            </w:r>
          </w:p>
          <w:p w14:paraId="2303D641" w14:textId="77777777" w:rsidR="006B46B7" w:rsidRPr="00D3385D" w:rsidRDefault="006B46B7" w:rsidP="000B1F0D">
            <w:pPr>
              <w:rPr>
                <w:rFonts w:cs="Tahoma"/>
                <w:b/>
              </w:rPr>
            </w:pPr>
          </w:p>
        </w:tc>
        <w:tc>
          <w:tcPr>
            <w:tcW w:w="4859" w:type="dxa"/>
          </w:tcPr>
          <w:p w14:paraId="653F2EDD" w14:textId="77777777" w:rsidR="006B46B7" w:rsidRPr="00D3385D" w:rsidRDefault="00551F6D" w:rsidP="00C46B96">
            <w:pPr>
              <w:rPr>
                <w:b/>
              </w:rPr>
            </w:pPr>
            <w:r>
              <w:rPr>
                <w:b/>
              </w:rPr>
              <w:t>Nasrin Omidvar</w:t>
            </w:r>
          </w:p>
          <w:p w14:paraId="43F5B76A" w14:textId="77777777" w:rsidR="006B46B7" w:rsidRPr="00D3385D" w:rsidRDefault="006B46B7" w:rsidP="00C46B96">
            <w:pPr>
              <w:rPr>
                <w:b/>
              </w:rPr>
            </w:pPr>
            <w:r w:rsidRPr="00D3385D">
              <w:rPr>
                <w:b/>
                <w:iCs/>
              </w:rPr>
              <w:t>Department of Community Nutrition</w:t>
            </w:r>
          </w:p>
          <w:p w14:paraId="448A4343" w14:textId="77777777" w:rsidR="006B46B7" w:rsidRPr="00D3385D" w:rsidRDefault="006B46B7" w:rsidP="00C46B96">
            <w:pPr>
              <w:rPr>
                <w:b/>
                <w:iCs/>
              </w:rPr>
            </w:pPr>
            <w:r w:rsidRPr="00D3385D">
              <w:rPr>
                <w:b/>
                <w:iCs/>
              </w:rPr>
              <w:t>Shahid Behehshti University of Medical Sciences, Tehran, Iran</w:t>
            </w:r>
          </w:p>
        </w:tc>
        <w:tc>
          <w:tcPr>
            <w:tcW w:w="1326" w:type="dxa"/>
          </w:tcPr>
          <w:p w14:paraId="07432E72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3F88ADAD" w14:textId="77777777" w:rsidTr="00544E42">
        <w:trPr>
          <w:trHeight w:val="571"/>
        </w:trPr>
        <w:tc>
          <w:tcPr>
            <w:tcW w:w="1530" w:type="dxa"/>
          </w:tcPr>
          <w:p w14:paraId="7EDEA893" w14:textId="77777777" w:rsidR="006B46B7" w:rsidRPr="00FD064C" w:rsidRDefault="00330EFF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10.00-10.15</w:t>
            </w:r>
          </w:p>
        </w:tc>
        <w:tc>
          <w:tcPr>
            <w:tcW w:w="2317" w:type="dxa"/>
            <w:vMerge/>
          </w:tcPr>
          <w:p w14:paraId="3EF61107" w14:textId="77777777" w:rsidR="006B46B7" w:rsidRPr="00D3385D" w:rsidRDefault="006B46B7" w:rsidP="0035689D">
            <w:pPr>
              <w:rPr>
                <w:b/>
              </w:rPr>
            </w:pPr>
          </w:p>
        </w:tc>
        <w:tc>
          <w:tcPr>
            <w:tcW w:w="4615" w:type="dxa"/>
          </w:tcPr>
          <w:p w14:paraId="00F81CAD" w14:textId="77777777" w:rsidR="006B46B7" w:rsidRPr="00D3385D" w:rsidRDefault="006B46B7" w:rsidP="006B46B7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 xml:space="preserve">Nutrition workforce in PHC, follow up to Astana PHC conference </w:t>
            </w:r>
          </w:p>
        </w:tc>
        <w:tc>
          <w:tcPr>
            <w:tcW w:w="4859" w:type="dxa"/>
          </w:tcPr>
          <w:p w14:paraId="4970D83D" w14:textId="77777777" w:rsidR="006B46B7" w:rsidRPr="00D3385D" w:rsidRDefault="006B46B7" w:rsidP="00C46B96">
            <w:pPr>
              <w:rPr>
                <w:b/>
              </w:rPr>
            </w:pPr>
            <w:r w:rsidRPr="00D3385D">
              <w:rPr>
                <w:b/>
              </w:rPr>
              <w:t>WHO Joan Tello</w:t>
            </w:r>
          </w:p>
          <w:p w14:paraId="09246944" w14:textId="77777777" w:rsidR="006B46B7" w:rsidRPr="00D3385D" w:rsidRDefault="006B46B7" w:rsidP="0035689D">
            <w:pPr>
              <w:rPr>
                <w:b/>
                <w:shd w:val="clear" w:color="auto" w:fill="FFFFFF"/>
              </w:rPr>
            </w:pPr>
          </w:p>
        </w:tc>
        <w:tc>
          <w:tcPr>
            <w:tcW w:w="1326" w:type="dxa"/>
          </w:tcPr>
          <w:p w14:paraId="54E7111F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2CCF5A6F" w14:textId="77777777" w:rsidTr="00544E42">
        <w:trPr>
          <w:trHeight w:val="940"/>
        </w:trPr>
        <w:tc>
          <w:tcPr>
            <w:tcW w:w="1530" w:type="dxa"/>
          </w:tcPr>
          <w:p w14:paraId="797B9066" w14:textId="77777777" w:rsidR="006B46B7" w:rsidRPr="00FD064C" w:rsidRDefault="00330EFF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lastRenderedPageBreak/>
              <w:t>10.15-</w:t>
            </w:r>
            <w:r w:rsidR="00544E42">
              <w:rPr>
                <w:rFonts w:eastAsia="Times New Roman" w:cs="Tahoma"/>
                <w:b/>
                <w:color w:val="FF0000"/>
              </w:rPr>
              <w:t>10:45</w:t>
            </w:r>
          </w:p>
        </w:tc>
        <w:tc>
          <w:tcPr>
            <w:tcW w:w="2317" w:type="dxa"/>
            <w:vMerge/>
          </w:tcPr>
          <w:p w14:paraId="145F8EFF" w14:textId="77777777" w:rsidR="006B46B7" w:rsidRPr="00D3385D" w:rsidRDefault="006B46B7" w:rsidP="0035689D">
            <w:pPr>
              <w:rPr>
                <w:b/>
              </w:rPr>
            </w:pPr>
          </w:p>
        </w:tc>
        <w:tc>
          <w:tcPr>
            <w:tcW w:w="4615" w:type="dxa"/>
          </w:tcPr>
          <w:p w14:paraId="30FD7C84" w14:textId="77777777" w:rsidR="006B46B7" w:rsidRPr="00D3385D" w:rsidRDefault="006B46B7" w:rsidP="001042EF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Discussion and consensus building; Nutrition education in Central Asia and Caucasus, priority actions for the RNPP</w:t>
            </w:r>
          </w:p>
        </w:tc>
        <w:tc>
          <w:tcPr>
            <w:tcW w:w="4859" w:type="dxa"/>
          </w:tcPr>
          <w:p w14:paraId="079EB06B" w14:textId="77777777" w:rsidR="006B46B7" w:rsidRPr="00D3385D" w:rsidRDefault="006B46B7" w:rsidP="0035689D">
            <w:pPr>
              <w:rPr>
                <w:b/>
                <w:shd w:val="clear" w:color="auto" w:fill="FFFFFF"/>
              </w:rPr>
            </w:pPr>
            <w:r w:rsidRPr="00D3385D">
              <w:rPr>
                <w:rFonts w:cs="Tahoma"/>
                <w:b/>
              </w:rPr>
              <w:t>ALL</w:t>
            </w:r>
          </w:p>
        </w:tc>
        <w:tc>
          <w:tcPr>
            <w:tcW w:w="1326" w:type="dxa"/>
          </w:tcPr>
          <w:p w14:paraId="6DE2B1E4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1228D9" w:rsidRPr="00D3385D" w14:paraId="70BFC403" w14:textId="77777777" w:rsidTr="00544E42">
        <w:trPr>
          <w:trHeight w:val="310"/>
        </w:trPr>
        <w:tc>
          <w:tcPr>
            <w:tcW w:w="1530" w:type="dxa"/>
          </w:tcPr>
          <w:p w14:paraId="29CD2FAA" w14:textId="77777777" w:rsidR="001228D9" w:rsidRPr="00FD064C" w:rsidRDefault="00544E42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  <w:color w:val="FF0000"/>
              </w:rPr>
              <w:t>10:45- 11:00</w:t>
            </w:r>
          </w:p>
        </w:tc>
        <w:tc>
          <w:tcPr>
            <w:tcW w:w="2317" w:type="dxa"/>
          </w:tcPr>
          <w:p w14:paraId="3FAA5058" w14:textId="77777777" w:rsidR="001228D9" w:rsidRPr="00E02113" w:rsidRDefault="00544E42" w:rsidP="0035689D">
            <w:pPr>
              <w:rPr>
                <w:b/>
              </w:rPr>
            </w:pPr>
            <w:r w:rsidRPr="007D5E3D">
              <w:rPr>
                <w:rFonts w:eastAsia="Times New Roman" w:cs="Tahoma"/>
                <w:b/>
                <w:color w:val="FF0000"/>
                <w:lang w:val="fr-FR"/>
              </w:rPr>
              <w:t>Coffee break</w:t>
            </w:r>
          </w:p>
        </w:tc>
        <w:tc>
          <w:tcPr>
            <w:tcW w:w="4615" w:type="dxa"/>
          </w:tcPr>
          <w:p w14:paraId="03D913AB" w14:textId="77777777" w:rsidR="001228D9" w:rsidRPr="00D3385D" w:rsidRDefault="001228D9" w:rsidP="00C46B96">
            <w:pPr>
              <w:rPr>
                <w:rFonts w:cs="Tahoma"/>
                <w:b/>
              </w:rPr>
            </w:pPr>
          </w:p>
        </w:tc>
        <w:tc>
          <w:tcPr>
            <w:tcW w:w="4859" w:type="dxa"/>
          </w:tcPr>
          <w:p w14:paraId="39D4367A" w14:textId="77777777" w:rsidR="001228D9" w:rsidRPr="00D3385D" w:rsidRDefault="001228D9" w:rsidP="00C46B96">
            <w:pPr>
              <w:rPr>
                <w:b/>
              </w:rPr>
            </w:pPr>
          </w:p>
        </w:tc>
        <w:tc>
          <w:tcPr>
            <w:tcW w:w="1326" w:type="dxa"/>
          </w:tcPr>
          <w:p w14:paraId="1D3AB85F" w14:textId="77777777" w:rsidR="001228D9" w:rsidRPr="00D3385D" w:rsidRDefault="001228D9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41332F68" w14:textId="77777777" w:rsidTr="00544E42">
        <w:trPr>
          <w:trHeight w:val="503"/>
        </w:trPr>
        <w:tc>
          <w:tcPr>
            <w:tcW w:w="1530" w:type="dxa"/>
          </w:tcPr>
          <w:p w14:paraId="07CFAD71" w14:textId="77777777" w:rsidR="006B46B7" w:rsidRPr="00D3385D" w:rsidRDefault="00544E42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11:00-11:15</w:t>
            </w:r>
          </w:p>
        </w:tc>
        <w:tc>
          <w:tcPr>
            <w:tcW w:w="2317" w:type="dxa"/>
            <w:vMerge w:val="restart"/>
          </w:tcPr>
          <w:p w14:paraId="453D6F63" w14:textId="77777777" w:rsidR="006B46B7" w:rsidRPr="00FD064C" w:rsidRDefault="00FD064C" w:rsidP="0035689D">
            <w:pPr>
              <w:rPr>
                <w:b/>
                <w:bCs/>
              </w:rPr>
            </w:pPr>
            <w:r w:rsidRPr="00FD064C">
              <w:rPr>
                <w:b/>
                <w:bCs/>
              </w:rPr>
              <w:t>Panel</w:t>
            </w:r>
          </w:p>
          <w:p w14:paraId="60E710AA" w14:textId="77777777" w:rsidR="006B46B7" w:rsidRPr="00D3385D" w:rsidRDefault="006B46B7" w:rsidP="0035689D">
            <w:pPr>
              <w:rPr>
                <w:b/>
              </w:rPr>
            </w:pPr>
            <w:r w:rsidRPr="00D3385D">
              <w:rPr>
                <w:b/>
              </w:rPr>
              <w:t>Evidenced based Food Based Dietary Guidelines- Towards a sub-regional evidence based FBDG in Central Asia</w:t>
            </w:r>
          </w:p>
          <w:p w14:paraId="1B773296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4615" w:type="dxa"/>
          </w:tcPr>
          <w:p w14:paraId="46DC5C63" w14:textId="77777777" w:rsidR="006B46B7" w:rsidRPr="00A7084B" w:rsidRDefault="006B46B7" w:rsidP="00C46B96">
            <w:pPr>
              <w:rPr>
                <w:rFonts w:cs="Tahoma"/>
                <w:b/>
                <w:color w:val="C00000"/>
              </w:rPr>
            </w:pPr>
            <w:r w:rsidRPr="00A7084B">
              <w:rPr>
                <w:rFonts w:cs="Tahoma"/>
                <w:b/>
                <w:color w:val="C00000"/>
              </w:rPr>
              <w:t>FAO Experiences and support countries in FBDG creation</w:t>
            </w:r>
          </w:p>
        </w:tc>
        <w:tc>
          <w:tcPr>
            <w:tcW w:w="4859" w:type="dxa"/>
          </w:tcPr>
          <w:p w14:paraId="0ED12F24" w14:textId="77777777" w:rsidR="006B46B7" w:rsidRPr="00A7084B" w:rsidRDefault="006B46B7" w:rsidP="00C46B96">
            <w:pPr>
              <w:rPr>
                <w:b/>
                <w:color w:val="C00000"/>
              </w:rPr>
            </w:pPr>
            <w:r w:rsidRPr="00A7084B">
              <w:rPr>
                <w:b/>
                <w:color w:val="C00000"/>
              </w:rPr>
              <w:t xml:space="preserve">FAO </w:t>
            </w:r>
          </w:p>
        </w:tc>
        <w:tc>
          <w:tcPr>
            <w:tcW w:w="1326" w:type="dxa"/>
          </w:tcPr>
          <w:p w14:paraId="0A0A1E25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3729AA" w:rsidRPr="00D3385D" w14:paraId="20994AEB" w14:textId="77777777" w:rsidTr="00544E42">
        <w:trPr>
          <w:trHeight w:val="503"/>
        </w:trPr>
        <w:tc>
          <w:tcPr>
            <w:tcW w:w="1530" w:type="dxa"/>
          </w:tcPr>
          <w:p w14:paraId="63AE8AEF" w14:textId="77777777" w:rsidR="003729AA" w:rsidRPr="00056B89" w:rsidRDefault="00544E42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</w:rPr>
              <w:t>11:15</w:t>
            </w:r>
            <w:r>
              <w:rPr>
                <w:rFonts w:eastAsia="Times New Roman" w:cs="Tahoma"/>
                <w:b/>
              </w:rPr>
              <w:t>-11:45</w:t>
            </w:r>
          </w:p>
        </w:tc>
        <w:tc>
          <w:tcPr>
            <w:tcW w:w="2317" w:type="dxa"/>
            <w:vMerge/>
          </w:tcPr>
          <w:p w14:paraId="3A14F114" w14:textId="77777777" w:rsidR="003729AA" w:rsidRPr="001228D9" w:rsidRDefault="003729AA" w:rsidP="0035689D">
            <w:pPr>
              <w:rPr>
                <w:bCs/>
              </w:rPr>
            </w:pPr>
          </w:p>
        </w:tc>
        <w:tc>
          <w:tcPr>
            <w:tcW w:w="4615" w:type="dxa"/>
          </w:tcPr>
          <w:p w14:paraId="50716894" w14:textId="77777777" w:rsidR="003729AA" w:rsidRPr="00293EBB" w:rsidRDefault="003729AA" w:rsidP="00C46B96">
            <w:pPr>
              <w:rPr>
                <w:rFonts w:cs="Tahoma"/>
                <w:b/>
              </w:rPr>
            </w:pPr>
            <w:r w:rsidRPr="00293EBB">
              <w:rPr>
                <w:rFonts w:ascii="Calibri" w:hAnsi="Calibri"/>
                <w:b/>
                <w:bCs/>
                <w:shd w:val="clear" w:color="auto" w:fill="FFFFFF"/>
              </w:rPr>
              <w:t>Evidenced based Food Based Dietary Guidelines - why and how</w:t>
            </w:r>
            <w:r w:rsidRPr="00551F6D">
              <w:rPr>
                <w:rFonts w:ascii="Calibri" w:hAnsi="Calibri"/>
                <w:b/>
                <w:bCs/>
                <w:color w:val="C00000"/>
                <w:shd w:val="clear" w:color="auto" w:fill="FFFFFF"/>
              </w:rPr>
              <w:t>? </w:t>
            </w:r>
          </w:p>
        </w:tc>
        <w:tc>
          <w:tcPr>
            <w:tcW w:w="4859" w:type="dxa"/>
          </w:tcPr>
          <w:p w14:paraId="29C5C737" w14:textId="77777777" w:rsidR="003D533A" w:rsidRPr="00293EBB" w:rsidRDefault="003D533A" w:rsidP="003D533A">
            <w:pPr>
              <w:rPr>
                <w:b/>
              </w:rPr>
            </w:pPr>
            <w:r w:rsidRPr="00293EBB">
              <w:rPr>
                <w:b/>
              </w:rPr>
              <w:t>Mikael Fogelholm</w:t>
            </w:r>
          </w:p>
          <w:p w14:paraId="23784D78" w14:textId="77777777" w:rsidR="003D533A" w:rsidRPr="00293EBB" w:rsidRDefault="003D533A" w:rsidP="00544E42">
            <w:pPr>
              <w:rPr>
                <w:b/>
              </w:rPr>
            </w:pPr>
            <w:r w:rsidRPr="00293EBB">
              <w:rPr>
                <w:b/>
              </w:rPr>
              <w:t xml:space="preserve"> University of Helsinki, Finland</w:t>
            </w:r>
          </w:p>
        </w:tc>
        <w:tc>
          <w:tcPr>
            <w:tcW w:w="1326" w:type="dxa"/>
          </w:tcPr>
          <w:p w14:paraId="5940A8D1" w14:textId="77777777" w:rsidR="003729AA" w:rsidRPr="00D3385D" w:rsidRDefault="003729AA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3F5881" w:rsidRPr="00D3385D" w14:paraId="79B8461C" w14:textId="77777777" w:rsidTr="00544E42">
        <w:trPr>
          <w:trHeight w:val="503"/>
        </w:trPr>
        <w:tc>
          <w:tcPr>
            <w:tcW w:w="1530" w:type="dxa"/>
          </w:tcPr>
          <w:p w14:paraId="33DBEFEA" w14:textId="77777777" w:rsidR="003F5881" w:rsidRPr="00056B89" w:rsidRDefault="00544E42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  <w:color w:val="FF0000"/>
              </w:rPr>
            </w:pPr>
            <w:r>
              <w:rPr>
                <w:rFonts w:eastAsia="Times New Roman" w:cs="Tahoma"/>
                <w:b/>
              </w:rPr>
              <w:t>11:45-12:00</w:t>
            </w:r>
          </w:p>
        </w:tc>
        <w:tc>
          <w:tcPr>
            <w:tcW w:w="2317" w:type="dxa"/>
            <w:vMerge/>
          </w:tcPr>
          <w:p w14:paraId="178FB5FB" w14:textId="77777777" w:rsidR="003F5881" w:rsidRPr="001228D9" w:rsidRDefault="003F5881" w:rsidP="0035689D">
            <w:pPr>
              <w:rPr>
                <w:bCs/>
              </w:rPr>
            </w:pPr>
          </w:p>
        </w:tc>
        <w:tc>
          <w:tcPr>
            <w:tcW w:w="4615" w:type="dxa"/>
          </w:tcPr>
          <w:p w14:paraId="7F452D14" w14:textId="77777777" w:rsidR="003F5881" w:rsidRPr="00293EBB" w:rsidRDefault="00F96DB3" w:rsidP="00C46B96">
            <w:pPr>
              <w:rPr>
                <w:rFonts w:ascii="Calibri" w:hAnsi="Calibri"/>
                <w:b/>
                <w:bCs/>
                <w:shd w:val="clear" w:color="auto" w:fill="FFFFFF"/>
              </w:rPr>
            </w:pPr>
            <w:r w:rsidRPr="00293EBB">
              <w:rPr>
                <w:rFonts w:ascii="Calibri" w:hAnsi="Calibri"/>
                <w:b/>
                <w:bCs/>
                <w:shd w:val="clear" w:color="auto" w:fill="FFFFFF"/>
              </w:rPr>
              <w:t>Harmonization of food consumption collection and dietary intake survey methodology for monitoring, evaluation and evidence-based policy making in Serbia and Balkan region</w:t>
            </w:r>
          </w:p>
        </w:tc>
        <w:tc>
          <w:tcPr>
            <w:tcW w:w="4859" w:type="dxa"/>
          </w:tcPr>
          <w:p w14:paraId="1BDF62BC" w14:textId="77777777" w:rsidR="00F96DB3" w:rsidRPr="00293EBB" w:rsidRDefault="003F5881" w:rsidP="003D533A">
            <w:pPr>
              <w:rPr>
                <w:b/>
              </w:rPr>
            </w:pPr>
            <w:r w:rsidRPr="00293EBB">
              <w:rPr>
                <w:b/>
              </w:rPr>
              <w:t>Mirjana Gurinovic</w:t>
            </w:r>
            <w:r w:rsidR="00F96DB3" w:rsidRPr="00293EBB">
              <w:rPr>
                <w:b/>
              </w:rPr>
              <w:t>, Centre of Research Excellence in Nutrition and Metabolism, Institute for Medical Research, University of Belgrade, CAPNUTRA, Belgrade, Serbia</w:t>
            </w:r>
          </w:p>
        </w:tc>
        <w:tc>
          <w:tcPr>
            <w:tcW w:w="1326" w:type="dxa"/>
          </w:tcPr>
          <w:p w14:paraId="63DB938C" w14:textId="77777777" w:rsidR="003F5881" w:rsidRPr="00D3385D" w:rsidRDefault="003F5881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1107DE0E" w14:textId="77777777" w:rsidTr="00544E42">
        <w:trPr>
          <w:trHeight w:val="1011"/>
        </w:trPr>
        <w:tc>
          <w:tcPr>
            <w:tcW w:w="1530" w:type="dxa"/>
          </w:tcPr>
          <w:p w14:paraId="2D66A1B9" w14:textId="77777777" w:rsidR="006B46B7" w:rsidRPr="00D3385D" w:rsidRDefault="00544E42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12:00-12:15</w:t>
            </w:r>
          </w:p>
        </w:tc>
        <w:tc>
          <w:tcPr>
            <w:tcW w:w="2317" w:type="dxa"/>
            <w:vMerge/>
          </w:tcPr>
          <w:p w14:paraId="5557124B" w14:textId="77777777" w:rsidR="006B46B7" w:rsidRPr="00D3385D" w:rsidRDefault="006B46B7" w:rsidP="0035689D">
            <w:pPr>
              <w:rPr>
                <w:b/>
              </w:rPr>
            </w:pPr>
          </w:p>
        </w:tc>
        <w:tc>
          <w:tcPr>
            <w:tcW w:w="4615" w:type="dxa"/>
          </w:tcPr>
          <w:p w14:paraId="0865AA28" w14:textId="77777777" w:rsidR="006B46B7" w:rsidRPr="00D3385D" w:rsidRDefault="006B46B7" w:rsidP="00C46B96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 xml:space="preserve">FBDG, the experience from Iran </w:t>
            </w:r>
          </w:p>
        </w:tc>
        <w:tc>
          <w:tcPr>
            <w:tcW w:w="4859" w:type="dxa"/>
          </w:tcPr>
          <w:p w14:paraId="3F3D6B04" w14:textId="77777777" w:rsidR="006B46B7" w:rsidRPr="00D3385D" w:rsidRDefault="00551F6D" w:rsidP="00C46B96">
            <w:pPr>
              <w:rPr>
                <w:b/>
              </w:rPr>
            </w:pPr>
            <w:r>
              <w:rPr>
                <w:b/>
              </w:rPr>
              <w:t>Nasrin Omidvar</w:t>
            </w:r>
          </w:p>
          <w:p w14:paraId="323F51EB" w14:textId="77777777" w:rsidR="006B46B7" w:rsidRPr="00D3385D" w:rsidRDefault="006B46B7" w:rsidP="00C46B96">
            <w:pPr>
              <w:rPr>
                <w:b/>
              </w:rPr>
            </w:pPr>
            <w:r w:rsidRPr="00D3385D">
              <w:rPr>
                <w:b/>
                <w:iCs/>
              </w:rPr>
              <w:t>Department of Community Nutrition</w:t>
            </w:r>
          </w:p>
          <w:p w14:paraId="42367991" w14:textId="77777777" w:rsidR="006B46B7" w:rsidRPr="00D3385D" w:rsidRDefault="006B46B7" w:rsidP="00C46B96">
            <w:pPr>
              <w:rPr>
                <w:b/>
                <w:iCs/>
              </w:rPr>
            </w:pPr>
            <w:r w:rsidRPr="00D3385D">
              <w:rPr>
                <w:b/>
                <w:iCs/>
              </w:rPr>
              <w:t>Shahid- Behehshti University of Medical Sciences, Tehran, Iran</w:t>
            </w:r>
          </w:p>
        </w:tc>
        <w:tc>
          <w:tcPr>
            <w:tcW w:w="1326" w:type="dxa"/>
          </w:tcPr>
          <w:p w14:paraId="3EE2774F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6B46B7" w:rsidRPr="00D3385D" w14:paraId="02A6C704" w14:textId="77777777" w:rsidTr="00544E42">
        <w:trPr>
          <w:trHeight w:val="838"/>
        </w:trPr>
        <w:tc>
          <w:tcPr>
            <w:tcW w:w="1530" w:type="dxa"/>
          </w:tcPr>
          <w:p w14:paraId="75DE7615" w14:textId="77777777" w:rsidR="006B46B7" w:rsidRPr="00D3385D" w:rsidRDefault="00544E42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12:</w:t>
            </w:r>
            <w:r>
              <w:rPr>
                <w:rFonts w:eastAsia="Times New Roman" w:cs="Tahoma"/>
                <w:b/>
              </w:rPr>
              <w:t>15:12:30</w:t>
            </w:r>
          </w:p>
        </w:tc>
        <w:tc>
          <w:tcPr>
            <w:tcW w:w="2317" w:type="dxa"/>
            <w:vMerge/>
          </w:tcPr>
          <w:p w14:paraId="7264E9E7" w14:textId="77777777" w:rsidR="006B46B7" w:rsidRPr="00D3385D" w:rsidRDefault="006B46B7" w:rsidP="0035689D">
            <w:pPr>
              <w:rPr>
                <w:b/>
              </w:rPr>
            </w:pPr>
          </w:p>
        </w:tc>
        <w:tc>
          <w:tcPr>
            <w:tcW w:w="4615" w:type="dxa"/>
          </w:tcPr>
          <w:p w14:paraId="246E40E0" w14:textId="77777777" w:rsidR="006B46B7" w:rsidRPr="00D3385D" w:rsidRDefault="006B46B7" w:rsidP="00110320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Discussion and consensus building; Regional Evidence Based FBDGs for Central Asia and for Caucasus? Consensus building? Priority action points?</w:t>
            </w:r>
            <w:r w:rsidR="00544E42">
              <w:rPr>
                <w:rFonts w:cs="Tahoma"/>
                <w:b/>
              </w:rPr>
              <w:t xml:space="preserve"> </w:t>
            </w:r>
            <w:r w:rsidR="00544E42">
              <w:rPr>
                <w:rFonts w:cs="Tahoma"/>
                <w:b/>
              </w:rPr>
              <w:t>Q and A</w:t>
            </w:r>
          </w:p>
        </w:tc>
        <w:tc>
          <w:tcPr>
            <w:tcW w:w="4859" w:type="dxa"/>
          </w:tcPr>
          <w:p w14:paraId="34BB91E4" w14:textId="77777777" w:rsidR="006B46B7" w:rsidRPr="00D3385D" w:rsidRDefault="006B46B7" w:rsidP="0035689D">
            <w:pPr>
              <w:rPr>
                <w:b/>
              </w:rPr>
            </w:pPr>
            <w:r w:rsidRPr="00D3385D">
              <w:rPr>
                <w:b/>
              </w:rPr>
              <w:t>ALL</w:t>
            </w:r>
          </w:p>
        </w:tc>
        <w:tc>
          <w:tcPr>
            <w:tcW w:w="1326" w:type="dxa"/>
          </w:tcPr>
          <w:p w14:paraId="1AD89A5E" w14:textId="77777777" w:rsidR="006B46B7" w:rsidRPr="00D3385D" w:rsidRDefault="006B46B7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544E42" w:rsidRPr="00D35DDA" w14:paraId="40339B8D" w14:textId="77777777" w:rsidTr="00544E42">
        <w:trPr>
          <w:trHeight w:val="283"/>
        </w:trPr>
        <w:tc>
          <w:tcPr>
            <w:tcW w:w="1530" w:type="dxa"/>
          </w:tcPr>
          <w:p w14:paraId="532DA723" w14:textId="77777777" w:rsidR="00544E42" w:rsidRPr="00D3385D" w:rsidRDefault="00544E42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12:30-13:30</w:t>
            </w:r>
          </w:p>
        </w:tc>
        <w:tc>
          <w:tcPr>
            <w:tcW w:w="13117" w:type="dxa"/>
            <w:gridSpan w:val="4"/>
          </w:tcPr>
          <w:p w14:paraId="1971DCE2" w14:textId="77777777" w:rsidR="00544E42" w:rsidRPr="00D35DDA" w:rsidRDefault="00544E42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  <w:r>
              <w:rPr>
                <w:rFonts w:eastAsia="Times New Roman" w:cs="Tahoma"/>
                <w:b/>
                <w:color w:val="FF0000"/>
                <w:lang w:val="fr-FR"/>
              </w:rPr>
              <w:t>Lunch</w:t>
            </w:r>
          </w:p>
        </w:tc>
      </w:tr>
      <w:tr w:rsidR="006B46B7" w:rsidRPr="00D35DDA" w14:paraId="3036A483" w14:textId="77777777" w:rsidTr="00544E42">
        <w:trPr>
          <w:trHeight w:val="1105"/>
        </w:trPr>
        <w:tc>
          <w:tcPr>
            <w:tcW w:w="1530" w:type="dxa"/>
          </w:tcPr>
          <w:p w14:paraId="16E334B6" w14:textId="77777777" w:rsidR="0035689D" w:rsidRPr="00D3385D" w:rsidRDefault="00544E42" w:rsidP="0035689D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13:30-14:30</w:t>
            </w:r>
          </w:p>
        </w:tc>
        <w:tc>
          <w:tcPr>
            <w:tcW w:w="2317" w:type="dxa"/>
          </w:tcPr>
          <w:p w14:paraId="2569DE58" w14:textId="77777777" w:rsidR="0035689D" w:rsidRPr="00D3385D" w:rsidRDefault="0035689D" w:rsidP="0035689D">
            <w:pPr>
              <w:rPr>
                <w:b/>
              </w:rPr>
            </w:pPr>
            <w:r w:rsidRPr="00D3385D">
              <w:rPr>
                <w:b/>
              </w:rPr>
              <w:t>Coordination of the Regional Nutrition Capacity Development Platform</w:t>
            </w:r>
          </w:p>
        </w:tc>
        <w:tc>
          <w:tcPr>
            <w:tcW w:w="4615" w:type="dxa"/>
          </w:tcPr>
          <w:p w14:paraId="6983A098" w14:textId="77777777" w:rsidR="00110320" w:rsidRPr="00D3385D" w:rsidRDefault="0035689D" w:rsidP="00110320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 xml:space="preserve">UN coordination </w:t>
            </w:r>
          </w:p>
          <w:p w14:paraId="79B4E41F" w14:textId="77777777" w:rsidR="0035689D" w:rsidRPr="00D3385D" w:rsidRDefault="0035689D" w:rsidP="00110320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Country lead initiatives</w:t>
            </w:r>
          </w:p>
          <w:p w14:paraId="2BA07199" w14:textId="77777777" w:rsidR="0035689D" w:rsidRPr="00D3385D" w:rsidRDefault="0035689D" w:rsidP="00110320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Frequency of meetings</w:t>
            </w:r>
          </w:p>
          <w:p w14:paraId="4532C9A2" w14:textId="77777777" w:rsidR="00807FF7" w:rsidRPr="00D3385D" w:rsidRDefault="00037F95" w:rsidP="00C46B96">
            <w:pPr>
              <w:rPr>
                <w:rFonts w:cs="Tahoma"/>
                <w:b/>
              </w:rPr>
            </w:pPr>
            <w:r w:rsidRPr="00D3385D">
              <w:rPr>
                <w:rFonts w:cs="Tahoma"/>
                <w:b/>
              </w:rPr>
              <w:t>Digital platform needed</w:t>
            </w:r>
          </w:p>
        </w:tc>
        <w:tc>
          <w:tcPr>
            <w:tcW w:w="4859" w:type="dxa"/>
          </w:tcPr>
          <w:p w14:paraId="486E1787" w14:textId="77777777" w:rsidR="0035689D" w:rsidRPr="00D35DDA" w:rsidRDefault="0074131B" w:rsidP="0035689D">
            <w:pPr>
              <w:rPr>
                <w:b/>
              </w:rPr>
            </w:pPr>
            <w:r w:rsidRPr="00D3385D">
              <w:rPr>
                <w:b/>
              </w:rPr>
              <w:t>All members</w:t>
            </w:r>
          </w:p>
        </w:tc>
        <w:tc>
          <w:tcPr>
            <w:tcW w:w="1326" w:type="dxa"/>
          </w:tcPr>
          <w:p w14:paraId="4289816A" w14:textId="77777777" w:rsidR="0035689D" w:rsidRPr="00D35DDA" w:rsidRDefault="0035689D" w:rsidP="0035689D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  <w:tr w:rsidR="001228D9" w:rsidRPr="00D35DDA" w14:paraId="050D7751" w14:textId="77777777" w:rsidTr="00544E42">
        <w:trPr>
          <w:trHeight w:val="346"/>
        </w:trPr>
        <w:tc>
          <w:tcPr>
            <w:tcW w:w="1530" w:type="dxa"/>
          </w:tcPr>
          <w:p w14:paraId="3B5209BC" w14:textId="77777777" w:rsidR="001228D9" w:rsidRPr="00D3385D" w:rsidRDefault="00544E42" w:rsidP="001228D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>
              <w:rPr>
                <w:rFonts w:eastAsia="Times New Roman" w:cs="Tahoma"/>
                <w:b/>
              </w:rPr>
              <w:t>14:30-15:30</w:t>
            </w:r>
          </w:p>
        </w:tc>
        <w:tc>
          <w:tcPr>
            <w:tcW w:w="2317" w:type="dxa"/>
          </w:tcPr>
          <w:p w14:paraId="554C4A76" w14:textId="77777777" w:rsidR="001228D9" w:rsidRPr="00D3385D" w:rsidRDefault="001228D9" w:rsidP="001228D9">
            <w:pPr>
              <w:rPr>
                <w:b/>
              </w:rPr>
            </w:pPr>
            <w:r>
              <w:rPr>
                <w:rFonts w:eastAsia="Times New Roman" w:cs="Tahoma"/>
                <w:b/>
              </w:rPr>
              <w:t>Closing remarks</w:t>
            </w:r>
          </w:p>
        </w:tc>
        <w:tc>
          <w:tcPr>
            <w:tcW w:w="4615" w:type="dxa"/>
          </w:tcPr>
          <w:p w14:paraId="6AD1708C" w14:textId="77777777" w:rsidR="001228D9" w:rsidRPr="00D3385D" w:rsidRDefault="001228D9" w:rsidP="001228D9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Wrap of the three days</w:t>
            </w:r>
          </w:p>
        </w:tc>
        <w:tc>
          <w:tcPr>
            <w:tcW w:w="4859" w:type="dxa"/>
          </w:tcPr>
          <w:p w14:paraId="7FD7A956" w14:textId="77777777" w:rsidR="001228D9" w:rsidRPr="00D3385D" w:rsidRDefault="001228D9" w:rsidP="001228D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>Kazakhstan Government</w:t>
            </w:r>
          </w:p>
          <w:p w14:paraId="0F883976" w14:textId="77777777" w:rsidR="001228D9" w:rsidRPr="00D3385D" w:rsidRDefault="001228D9" w:rsidP="001228D9">
            <w:pPr>
              <w:autoSpaceDE w:val="0"/>
              <w:autoSpaceDN w:val="0"/>
              <w:adjustRightInd w:val="0"/>
              <w:rPr>
                <w:rFonts w:eastAsia="Times New Roman" w:cs="Tahoma"/>
                <w:b/>
              </w:rPr>
            </w:pPr>
            <w:r w:rsidRPr="00D3385D">
              <w:rPr>
                <w:rFonts w:eastAsia="Times New Roman" w:cs="Tahoma"/>
                <w:b/>
              </w:rPr>
              <w:t xml:space="preserve">UNICEF Deputy Regional Director for Europe and Central Asia </w:t>
            </w:r>
          </w:p>
          <w:p w14:paraId="78112906" w14:textId="77777777" w:rsidR="001228D9" w:rsidRPr="00D3385D" w:rsidRDefault="001228D9" w:rsidP="001228D9">
            <w:pPr>
              <w:rPr>
                <w:b/>
              </w:rPr>
            </w:pPr>
            <w:r w:rsidRPr="00D3385D">
              <w:rPr>
                <w:rFonts w:eastAsia="Times New Roman" w:cs="Tahoma"/>
                <w:b/>
              </w:rPr>
              <w:t>WHO/ FAO/WFP Regional Representatives</w:t>
            </w:r>
          </w:p>
        </w:tc>
        <w:tc>
          <w:tcPr>
            <w:tcW w:w="1326" w:type="dxa"/>
          </w:tcPr>
          <w:p w14:paraId="455FBE1F" w14:textId="77777777" w:rsidR="001228D9" w:rsidRPr="00D35DDA" w:rsidRDefault="001228D9" w:rsidP="001228D9">
            <w:pPr>
              <w:autoSpaceDE w:val="0"/>
              <w:autoSpaceDN w:val="0"/>
              <w:adjustRightInd w:val="0"/>
              <w:rPr>
                <w:rFonts w:eastAsia="Times New Roman" w:cs="Arial"/>
                <w:b/>
              </w:rPr>
            </w:pPr>
          </w:p>
        </w:tc>
      </w:tr>
    </w:tbl>
    <w:p w14:paraId="70A71FE9" w14:textId="77777777" w:rsidR="00B36D58" w:rsidRPr="00D35DDA" w:rsidRDefault="00B36D58" w:rsidP="0092474E">
      <w:pPr>
        <w:autoSpaceDE w:val="0"/>
        <w:autoSpaceDN w:val="0"/>
        <w:adjustRightInd w:val="0"/>
        <w:rPr>
          <w:b/>
        </w:rPr>
      </w:pPr>
    </w:p>
    <w:sectPr w:rsidR="00B36D58" w:rsidRPr="00D35DDA" w:rsidSect="00E10BCD">
      <w:headerReference w:type="default" r:id="rId13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irjana" w:date="2019-03-08T22:10:00Z" w:initials="MG">
    <w:p w14:paraId="281E4FAF" w14:textId="77777777" w:rsidR="009F67D1" w:rsidRDefault="009F67D1">
      <w:pPr>
        <w:pStyle w:val="CommentText"/>
      </w:pPr>
      <w:r>
        <w:rPr>
          <w:rStyle w:val="CommentReference"/>
        </w:rPr>
        <w:annotationRef/>
      </w:r>
      <w:r>
        <w:t>From Ahmad Raza was comment that this was not UNICEF only and proposed to add others</w:t>
      </w:r>
    </w:p>
  </w:comment>
  <w:comment w:id="1" w:author="Amir Almaty" w:date="2019-03-11T11:40:00Z" w:initials="AY">
    <w:p w14:paraId="2DE3BD20" w14:textId="77777777" w:rsidR="009F67D1" w:rsidRDefault="009F67D1">
      <w:pPr>
        <w:pStyle w:val="CommentText"/>
      </w:pPr>
      <w:r>
        <w:rPr>
          <w:rStyle w:val="CommentReference"/>
        </w:rPr>
        <w:annotationRef/>
      </w:r>
      <w:r>
        <w:t>They will present the first session above at 11: 00 am and then UNICEF will present the juice of Florence meeting on the conceptual framework</w:t>
      </w:r>
    </w:p>
  </w:comment>
  <w:comment w:id="2" w:author="Mirjana" w:date="2019-03-08T21:51:00Z" w:initials="MG">
    <w:p w14:paraId="14DB3238" w14:textId="77777777" w:rsidR="009F67D1" w:rsidRDefault="009F67D1" w:rsidP="00D47BD0">
      <w:pPr>
        <w:pStyle w:val="CommentText"/>
      </w:pPr>
      <w:r>
        <w:rPr>
          <w:rStyle w:val="CommentReference"/>
        </w:rPr>
        <w:annotationRef/>
      </w:r>
      <w:r>
        <w:t xml:space="preserve">FAO proposed to </w:t>
      </w:r>
      <w:proofErr w:type="gramStart"/>
      <w:r>
        <w:t>add  lecture</w:t>
      </w:r>
      <w:proofErr w:type="gramEnd"/>
      <w:r>
        <w:t xml:space="preserve"> here - Nutrition sensitive agriculture presented by the representative of the Eurasian Center for Food Security (ECFS) </w:t>
      </w:r>
      <w:hyperlink r:id="rId1" w:history="1">
        <w:r w:rsidRPr="00C93B66">
          <w:rPr>
            <w:rStyle w:val="Hyperlink"/>
          </w:rPr>
          <w:t>http://ecfs.msu.ru/en</w:t>
        </w:r>
      </w:hyperlink>
    </w:p>
    <w:p w14:paraId="38224DA9" w14:textId="77777777" w:rsidR="009F67D1" w:rsidRDefault="009F67D1" w:rsidP="00D47BD0">
      <w:pPr>
        <w:pStyle w:val="CommentText"/>
      </w:pPr>
      <w:r>
        <w:t>If you agree I can write to them</w:t>
      </w:r>
    </w:p>
    <w:p w14:paraId="170A1288" w14:textId="77777777" w:rsidR="009F67D1" w:rsidRDefault="009F67D1">
      <w:pPr>
        <w:pStyle w:val="CommentText"/>
      </w:pPr>
    </w:p>
  </w:comment>
  <w:comment w:id="3" w:author="Amir Almaty [2]" w:date="2019-03-11T11:41:00Z" w:initials="AY">
    <w:p w14:paraId="78759F7A" w14:textId="77777777" w:rsidR="00544E42" w:rsidRDefault="00544E42" w:rsidP="00544E42">
      <w:pPr>
        <w:pStyle w:val="CommentText"/>
      </w:pPr>
      <w:r>
        <w:rPr>
          <w:rStyle w:val="CommentReference"/>
        </w:rPr>
        <w:annotationRef/>
      </w:r>
      <w:r>
        <w:t>Please go ahead</w:t>
      </w:r>
    </w:p>
  </w:comment>
  <w:comment w:id="4" w:author="Mirjana" w:date="2019-03-09T17:56:00Z" w:initials="MG">
    <w:p w14:paraId="537414BD" w14:textId="77777777" w:rsidR="00170914" w:rsidRDefault="00170914">
      <w:pPr>
        <w:pStyle w:val="CommentText"/>
      </w:pPr>
      <w:r>
        <w:rPr>
          <w:rStyle w:val="CommentReference"/>
        </w:rPr>
        <w:annotationRef/>
      </w:r>
      <w:r>
        <w:t>15+15=30 minutes for 2 countries is it OK?</w:t>
      </w:r>
    </w:p>
  </w:comment>
  <w:comment w:id="5" w:author="Mirjana" w:date="2019-03-08T21:56:00Z" w:initials="MG">
    <w:p w14:paraId="274C7599" w14:textId="77777777" w:rsidR="00551F6D" w:rsidRDefault="00551F6D">
      <w:pPr>
        <w:pStyle w:val="CommentText"/>
      </w:pPr>
      <w:r>
        <w:rPr>
          <w:rStyle w:val="CommentReference"/>
        </w:rPr>
        <w:annotationRef/>
      </w:r>
      <w:proofErr w:type="gramStart"/>
      <w:r>
        <w:t>Amir</w:t>
      </w:r>
      <w:proofErr w:type="gramEnd"/>
      <w:r>
        <w:t xml:space="preserve"> we add in the CN also Nutrition education, do you think we have to add one WG for that or not since later will be panel?</w:t>
      </w:r>
    </w:p>
  </w:comment>
  <w:comment w:id="6" w:author="Amir Almaty [3]" w:date="2019-03-11T12:06:00Z" w:initials="AY">
    <w:p w14:paraId="3B482761" w14:textId="77777777" w:rsidR="009F67D1" w:rsidRDefault="009F67D1">
      <w:pPr>
        <w:pStyle w:val="CommentText"/>
      </w:pPr>
      <w:r>
        <w:rPr>
          <w:rStyle w:val="CommentReference"/>
        </w:rPr>
        <w:annotationRef/>
      </w:r>
      <w:r>
        <w:t>This will be covered in panel discussions in 3</w:t>
      </w:r>
      <w:r w:rsidRPr="009F67D1">
        <w:rPr>
          <w:vertAlign w:val="superscript"/>
        </w:rPr>
        <w:t>rd</w:t>
      </w:r>
      <w:r>
        <w:t xml:space="preserve"> day and we should add more time for Q and 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1E4FAF" w15:done="0"/>
  <w15:commentEx w15:paraId="2DE3BD20" w15:paraIdParent="281E4FAF" w15:done="0"/>
  <w15:commentEx w15:paraId="170A1288" w15:done="0"/>
  <w15:commentEx w15:paraId="78759F7A" w15:paraIdParent="170A1288" w15:done="0"/>
  <w15:commentEx w15:paraId="537414BD" w15:done="0"/>
  <w15:commentEx w15:paraId="274C7599" w15:done="0"/>
  <w15:commentEx w15:paraId="3B482761" w15:paraIdParent="274C759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1E4FAF" w16cid:durableId="2030C3AC"/>
  <w16cid:commentId w16cid:paraId="2DE3BD20" w16cid:durableId="2030C799"/>
  <w16cid:commentId w16cid:paraId="170A1288" w16cid:durableId="2030C3AD"/>
  <w16cid:commentId w16cid:paraId="537414BD" w16cid:durableId="2030C3AF"/>
  <w16cid:commentId w16cid:paraId="274C7599" w16cid:durableId="2030C3B1"/>
  <w16cid:commentId w16cid:paraId="3B482761" w16cid:durableId="2030CDE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1F45BE" w14:textId="77777777" w:rsidR="004B79A4" w:rsidRDefault="004B79A4" w:rsidP="00C9677F">
      <w:pPr>
        <w:spacing w:after="0" w:line="240" w:lineRule="auto"/>
      </w:pPr>
      <w:r>
        <w:separator/>
      </w:r>
    </w:p>
  </w:endnote>
  <w:endnote w:type="continuationSeparator" w:id="0">
    <w:p w14:paraId="090C474B" w14:textId="77777777" w:rsidR="004B79A4" w:rsidRDefault="004B79A4" w:rsidP="00C96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3D84C" w14:textId="77777777" w:rsidR="004B79A4" w:rsidRDefault="004B79A4" w:rsidP="00C9677F">
      <w:pPr>
        <w:spacing w:after="0" w:line="240" w:lineRule="auto"/>
      </w:pPr>
      <w:r>
        <w:separator/>
      </w:r>
    </w:p>
  </w:footnote>
  <w:footnote w:type="continuationSeparator" w:id="0">
    <w:p w14:paraId="42588A0D" w14:textId="77777777" w:rsidR="004B79A4" w:rsidRDefault="004B79A4" w:rsidP="00C96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EF94" w14:textId="77777777" w:rsidR="00037F95" w:rsidRDefault="00037F95" w:rsidP="00807FF7">
    <w:pPr>
      <w:pStyle w:val="Header"/>
      <w:jc w:val="center"/>
      <w:rPr>
        <w:sz w:val="36"/>
        <w:szCs w:val="36"/>
      </w:rPr>
    </w:pPr>
    <w:r w:rsidRPr="00B91E26">
      <w:rPr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7CE61DD7" wp14:editId="2313CB46">
          <wp:simplePos x="0" y="0"/>
          <wp:positionH relativeFrom="margin">
            <wp:align>left</wp:align>
          </wp:positionH>
          <wp:positionV relativeFrom="paragraph">
            <wp:posOffset>277495</wp:posOffset>
          </wp:positionV>
          <wp:extent cx="1010920" cy="835025"/>
          <wp:effectExtent l="0" t="0" r="0" b="3175"/>
          <wp:wrapSquare wrapText="bothSides"/>
          <wp:docPr id="15" name="Picture 15" descr="Image result for unicef for every chil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mage result for unicef for every chil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3EE6F8" w14:textId="77777777" w:rsidR="00037F95" w:rsidRDefault="000A58E4" w:rsidP="00807FF7">
    <w:pPr>
      <w:pStyle w:val="Header"/>
      <w:jc w:val="center"/>
      <w:rPr>
        <w:sz w:val="36"/>
        <w:szCs w:val="36"/>
      </w:rPr>
    </w:pPr>
    <w:r w:rsidRPr="00B91E26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496A142C" wp14:editId="0594AA5D">
          <wp:simplePos x="0" y="0"/>
          <wp:positionH relativeFrom="margin">
            <wp:align>center</wp:align>
          </wp:positionH>
          <wp:positionV relativeFrom="paragraph">
            <wp:posOffset>162329</wp:posOffset>
          </wp:positionV>
          <wp:extent cx="1172210" cy="357505"/>
          <wp:effectExtent l="0" t="0" r="8890" b="444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2210" cy="357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91E26">
      <w:rPr>
        <w:noProof/>
        <w:sz w:val="36"/>
        <w:szCs w:val="36"/>
      </w:rPr>
      <w:drawing>
        <wp:anchor distT="0" distB="0" distL="114300" distR="114300" simplePos="0" relativeHeight="251660288" behindDoc="0" locked="0" layoutInCell="1" allowOverlap="1" wp14:anchorId="3358651D" wp14:editId="612BCD45">
          <wp:simplePos x="0" y="0"/>
          <wp:positionH relativeFrom="column">
            <wp:posOffset>1246794</wp:posOffset>
          </wp:positionH>
          <wp:positionV relativeFrom="paragraph">
            <wp:posOffset>3175</wp:posOffset>
          </wp:positionV>
          <wp:extent cx="1463675" cy="591185"/>
          <wp:effectExtent l="0" t="0" r="3175" b="0"/>
          <wp:wrapSquare wrapText="bothSides"/>
          <wp:docPr id="3" name="Picture 3" descr="Image result for food and agriculture organiz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food and agriculture organization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1E26">
      <w:rPr>
        <w:noProof/>
        <w:sz w:val="36"/>
        <w:szCs w:val="36"/>
      </w:rPr>
      <w:drawing>
        <wp:anchor distT="0" distB="0" distL="114300" distR="114300" simplePos="0" relativeHeight="251661312" behindDoc="0" locked="0" layoutInCell="1" allowOverlap="1" wp14:anchorId="686EB1B2" wp14:editId="79A3ED80">
          <wp:simplePos x="0" y="0"/>
          <wp:positionH relativeFrom="column">
            <wp:posOffset>5366558</wp:posOffset>
          </wp:positionH>
          <wp:positionV relativeFrom="paragraph">
            <wp:posOffset>168332</wp:posOffset>
          </wp:positionV>
          <wp:extent cx="862330" cy="377825"/>
          <wp:effectExtent l="0" t="0" r="0" b="3175"/>
          <wp:wrapSquare wrapText="bothSides"/>
          <wp:docPr id="13" name="Picture 13" descr="Image result for world food programm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world food programme 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91E26">
      <w:rPr>
        <w:noProof/>
        <w:sz w:val="36"/>
        <w:szCs w:val="36"/>
      </w:rPr>
      <w:drawing>
        <wp:anchor distT="0" distB="0" distL="114300" distR="114300" simplePos="0" relativeHeight="251662336" behindDoc="0" locked="0" layoutInCell="1" allowOverlap="1" wp14:anchorId="20DB40A9" wp14:editId="164C624C">
          <wp:simplePos x="0" y="0"/>
          <wp:positionH relativeFrom="column">
            <wp:posOffset>7182543</wp:posOffset>
          </wp:positionH>
          <wp:positionV relativeFrom="paragraph">
            <wp:posOffset>112568</wp:posOffset>
          </wp:positionV>
          <wp:extent cx="1345565" cy="423545"/>
          <wp:effectExtent l="0" t="0" r="6985" b="0"/>
          <wp:wrapSquare wrapText="bothSides"/>
          <wp:docPr id="14" name="Picture 14" descr="Image result for ministry of kazakhstan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ministry of kazakhstan health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556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2F88A4" w14:textId="77777777" w:rsidR="00037F95" w:rsidRDefault="00037F95" w:rsidP="00807FF7">
    <w:pPr>
      <w:pStyle w:val="Header"/>
      <w:jc w:val="center"/>
      <w:rPr>
        <w:sz w:val="36"/>
        <w:szCs w:val="36"/>
      </w:rPr>
    </w:pPr>
  </w:p>
  <w:p w14:paraId="3099DF89" w14:textId="77777777" w:rsidR="00037F95" w:rsidRPr="00807FF7" w:rsidRDefault="00037F95" w:rsidP="00807FF7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F29C1"/>
    <w:multiLevelType w:val="hybridMultilevel"/>
    <w:tmpl w:val="332A5B4C"/>
    <w:lvl w:ilvl="0" w:tplc="7A26827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7526"/>
    <w:multiLevelType w:val="hybridMultilevel"/>
    <w:tmpl w:val="060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2A48"/>
    <w:multiLevelType w:val="hybridMultilevel"/>
    <w:tmpl w:val="1618D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109A"/>
    <w:multiLevelType w:val="hybridMultilevel"/>
    <w:tmpl w:val="12521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D49AF"/>
    <w:multiLevelType w:val="hybridMultilevel"/>
    <w:tmpl w:val="EFC2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12EF3"/>
    <w:multiLevelType w:val="hybridMultilevel"/>
    <w:tmpl w:val="332A5B4C"/>
    <w:lvl w:ilvl="0" w:tplc="7A26827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63CDF"/>
    <w:multiLevelType w:val="hybridMultilevel"/>
    <w:tmpl w:val="6816A170"/>
    <w:lvl w:ilvl="0" w:tplc="A50676F6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D656E"/>
    <w:multiLevelType w:val="hybridMultilevel"/>
    <w:tmpl w:val="D3D2D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87EFD"/>
    <w:multiLevelType w:val="hybridMultilevel"/>
    <w:tmpl w:val="17324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03B8E"/>
    <w:multiLevelType w:val="hybridMultilevel"/>
    <w:tmpl w:val="106A27B4"/>
    <w:lvl w:ilvl="0" w:tplc="0986A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D2792"/>
    <w:multiLevelType w:val="hybridMultilevel"/>
    <w:tmpl w:val="379CD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F4121"/>
    <w:multiLevelType w:val="hybridMultilevel"/>
    <w:tmpl w:val="A6628C1E"/>
    <w:lvl w:ilvl="0" w:tplc="C7CECC4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A0C05"/>
    <w:multiLevelType w:val="hybridMultilevel"/>
    <w:tmpl w:val="4C026018"/>
    <w:lvl w:ilvl="0" w:tplc="095C68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9571C"/>
    <w:multiLevelType w:val="hybridMultilevel"/>
    <w:tmpl w:val="2F80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26285"/>
    <w:multiLevelType w:val="hybridMultilevel"/>
    <w:tmpl w:val="DC9030D0"/>
    <w:lvl w:ilvl="0" w:tplc="DBC6C92A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7030A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8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5"/>
  </w:num>
  <w:num w:numId="10">
    <w:abstractNumId w:val="14"/>
  </w:num>
  <w:num w:numId="11">
    <w:abstractNumId w:val="0"/>
  </w:num>
  <w:num w:numId="12">
    <w:abstractNumId w:val="10"/>
  </w:num>
  <w:num w:numId="13">
    <w:abstractNumId w:val="3"/>
  </w:num>
  <w:num w:numId="14">
    <w:abstractNumId w:val="7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mir Almaty">
    <w15:presenceInfo w15:providerId="AD" w15:userId="S-1-5-21-889838981-920820592-1903951286-185897"/>
  </w15:person>
  <w15:person w15:author="Amir Almaty [2]">
    <w15:presenceInfo w15:providerId="AD" w15:userId="S-1-5-21-889838981-920820592-1903951286-185897"/>
  </w15:person>
  <w15:person w15:author="Amir Almaty [3]">
    <w15:presenceInfo w15:providerId="AD" w15:userId="S-1-5-21-889838981-920820592-1903951286-185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3"/>
    <w:rsid w:val="00005D7B"/>
    <w:rsid w:val="0000646B"/>
    <w:rsid w:val="00014D11"/>
    <w:rsid w:val="00016C54"/>
    <w:rsid w:val="000335F8"/>
    <w:rsid w:val="00037F95"/>
    <w:rsid w:val="00044503"/>
    <w:rsid w:val="00056B89"/>
    <w:rsid w:val="00077AFA"/>
    <w:rsid w:val="000A3CB4"/>
    <w:rsid w:val="000A4B0C"/>
    <w:rsid w:val="000A58E4"/>
    <w:rsid w:val="000B1F0D"/>
    <w:rsid w:val="000B2F9B"/>
    <w:rsid w:val="000C1099"/>
    <w:rsid w:val="000C2720"/>
    <w:rsid w:val="000D091D"/>
    <w:rsid w:val="000D554C"/>
    <w:rsid w:val="000E53D3"/>
    <w:rsid w:val="000F643E"/>
    <w:rsid w:val="000F6F9E"/>
    <w:rsid w:val="001042EF"/>
    <w:rsid w:val="00110320"/>
    <w:rsid w:val="001228D9"/>
    <w:rsid w:val="0012712F"/>
    <w:rsid w:val="00152EB6"/>
    <w:rsid w:val="00153C06"/>
    <w:rsid w:val="001555AD"/>
    <w:rsid w:val="001661D5"/>
    <w:rsid w:val="00167B60"/>
    <w:rsid w:val="00170914"/>
    <w:rsid w:val="0017369F"/>
    <w:rsid w:val="00177463"/>
    <w:rsid w:val="001914FB"/>
    <w:rsid w:val="001A0FD2"/>
    <w:rsid w:val="001A52C7"/>
    <w:rsid w:val="001A6BC0"/>
    <w:rsid w:val="001B5351"/>
    <w:rsid w:val="001C4672"/>
    <w:rsid w:val="001C560F"/>
    <w:rsid w:val="001F5B2B"/>
    <w:rsid w:val="00215924"/>
    <w:rsid w:val="00231A20"/>
    <w:rsid w:val="00240F29"/>
    <w:rsid w:val="00255FD4"/>
    <w:rsid w:val="00265C4F"/>
    <w:rsid w:val="00270DE5"/>
    <w:rsid w:val="00274814"/>
    <w:rsid w:val="00275C59"/>
    <w:rsid w:val="0029112A"/>
    <w:rsid w:val="002920FB"/>
    <w:rsid w:val="00292DA2"/>
    <w:rsid w:val="00293EBB"/>
    <w:rsid w:val="00294738"/>
    <w:rsid w:val="002A07A7"/>
    <w:rsid w:val="002B000A"/>
    <w:rsid w:val="002B3532"/>
    <w:rsid w:val="002C6CCF"/>
    <w:rsid w:val="002D777B"/>
    <w:rsid w:val="002E37C3"/>
    <w:rsid w:val="002E4779"/>
    <w:rsid w:val="002F2EF8"/>
    <w:rsid w:val="002F2FFA"/>
    <w:rsid w:val="002F46B5"/>
    <w:rsid w:val="00316777"/>
    <w:rsid w:val="00324B2A"/>
    <w:rsid w:val="00330EFF"/>
    <w:rsid w:val="003407FB"/>
    <w:rsid w:val="003428BA"/>
    <w:rsid w:val="003479C7"/>
    <w:rsid w:val="0035689D"/>
    <w:rsid w:val="003572FB"/>
    <w:rsid w:val="00357638"/>
    <w:rsid w:val="003647BE"/>
    <w:rsid w:val="00364FF3"/>
    <w:rsid w:val="0037237B"/>
    <w:rsid w:val="003729AA"/>
    <w:rsid w:val="00373B26"/>
    <w:rsid w:val="00374487"/>
    <w:rsid w:val="00376378"/>
    <w:rsid w:val="00392929"/>
    <w:rsid w:val="003A447E"/>
    <w:rsid w:val="003B2920"/>
    <w:rsid w:val="003B793D"/>
    <w:rsid w:val="003D2514"/>
    <w:rsid w:val="003D3153"/>
    <w:rsid w:val="003D533A"/>
    <w:rsid w:val="003F2F82"/>
    <w:rsid w:val="003F5881"/>
    <w:rsid w:val="004009DF"/>
    <w:rsid w:val="00403462"/>
    <w:rsid w:val="004039D9"/>
    <w:rsid w:val="00403AF8"/>
    <w:rsid w:val="00403C30"/>
    <w:rsid w:val="00410C31"/>
    <w:rsid w:val="00426A7A"/>
    <w:rsid w:val="004309BA"/>
    <w:rsid w:val="004325FD"/>
    <w:rsid w:val="00432D61"/>
    <w:rsid w:val="00436EE6"/>
    <w:rsid w:val="00441CCA"/>
    <w:rsid w:val="0045291B"/>
    <w:rsid w:val="00461AB4"/>
    <w:rsid w:val="004722DF"/>
    <w:rsid w:val="0047243B"/>
    <w:rsid w:val="004827A3"/>
    <w:rsid w:val="0049751F"/>
    <w:rsid w:val="004B79A4"/>
    <w:rsid w:val="004C2EC6"/>
    <w:rsid w:val="004C4399"/>
    <w:rsid w:val="004D0057"/>
    <w:rsid w:val="004E79C4"/>
    <w:rsid w:val="005012E3"/>
    <w:rsid w:val="00503607"/>
    <w:rsid w:val="00503874"/>
    <w:rsid w:val="00525EEE"/>
    <w:rsid w:val="00536AC7"/>
    <w:rsid w:val="00544E42"/>
    <w:rsid w:val="00545207"/>
    <w:rsid w:val="0054629F"/>
    <w:rsid w:val="00551F6D"/>
    <w:rsid w:val="00554AA1"/>
    <w:rsid w:val="005603CC"/>
    <w:rsid w:val="00565337"/>
    <w:rsid w:val="00591410"/>
    <w:rsid w:val="005B4E0E"/>
    <w:rsid w:val="005B76D1"/>
    <w:rsid w:val="005C6E10"/>
    <w:rsid w:val="005D11E5"/>
    <w:rsid w:val="005D23CF"/>
    <w:rsid w:val="005D6A0C"/>
    <w:rsid w:val="005D76EA"/>
    <w:rsid w:val="005F5AD4"/>
    <w:rsid w:val="00603CBA"/>
    <w:rsid w:val="00605012"/>
    <w:rsid w:val="00617371"/>
    <w:rsid w:val="006306EE"/>
    <w:rsid w:val="006352F0"/>
    <w:rsid w:val="0063745B"/>
    <w:rsid w:val="006430F1"/>
    <w:rsid w:val="006447D1"/>
    <w:rsid w:val="0064602A"/>
    <w:rsid w:val="00655C91"/>
    <w:rsid w:val="0066702C"/>
    <w:rsid w:val="00672766"/>
    <w:rsid w:val="00675641"/>
    <w:rsid w:val="006779C3"/>
    <w:rsid w:val="006962A6"/>
    <w:rsid w:val="006A0B29"/>
    <w:rsid w:val="006A43D6"/>
    <w:rsid w:val="006A478F"/>
    <w:rsid w:val="006B46B7"/>
    <w:rsid w:val="006C1266"/>
    <w:rsid w:val="006E2415"/>
    <w:rsid w:val="006E466F"/>
    <w:rsid w:val="006E5AA1"/>
    <w:rsid w:val="006F1D70"/>
    <w:rsid w:val="006F44A7"/>
    <w:rsid w:val="006F6CEC"/>
    <w:rsid w:val="007015C3"/>
    <w:rsid w:val="00702C5B"/>
    <w:rsid w:val="00711AF8"/>
    <w:rsid w:val="00712355"/>
    <w:rsid w:val="007153A5"/>
    <w:rsid w:val="00724DBB"/>
    <w:rsid w:val="00741209"/>
    <w:rsid w:val="0074131B"/>
    <w:rsid w:val="007435D4"/>
    <w:rsid w:val="00743E95"/>
    <w:rsid w:val="00757722"/>
    <w:rsid w:val="00764B42"/>
    <w:rsid w:val="007744B9"/>
    <w:rsid w:val="007832E9"/>
    <w:rsid w:val="00796CBE"/>
    <w:rsid w:val="00796E14"/>
    <w:rsid w:val="007C254C"/>
    <w:rsid w:val="007C58D2"/>
    <w:rsid w:val="007C6C98"/>
    <w:rsid w:val="007D5E3D"/>
    <w:rsid w:val="007D7B0E"/>
    <w:rsid w:val="008036E9"/>
    <w:rsid w:val="00807FF7"/>
    <w:rsid w:val="00820A41"/>
    <w:rsid w:val="00823486"/>
    <w:rsid w:val="00823906"/>
    <w:rsid w:val="00840C97"/>
    <w:rsid w:val="00850744"/>
    <w:rsid w:val="008529E8"/>
    <w:rsid w:val="00852A45"/>
    <w:rsid w:val="00852F8A"/>
    <w:rsid w:val="00853573"/>
    <w:rsid w:val="008646C2"/>
    <w:rsid w:val="00874313"/>
    <w:rsid w:val="0088382C"/>
    <w:rsid w:val="00884618"/>
    <w:rsid w:val="00885A5A"/>
    <w:rsid w:val="008A4023"/>
    <w:rsid w:val="008B486F"/>
    <w:rsid w:val="008B6697"/>
    <w:rsid w:val="008C2C07"/>
    <w:rsid w:val="008D06AF"/>
    <w:rsid w:val="008D430A"/>
    <w:rsid w:val="008E2FB2"/>
    <w:rsid w:val="00912672"/>
    <w:rsid w:val="0092105E"/>
    <w:rsid w:val="00922BC2"/>
    <w:rsid w:val="009242F6"/>
    <w:rsid w:val="0092474E"/>
    <w:rsid w:val="00927F2B"/>
    <w:rsid w:val="0093263E"/>
    <w:rsid w:val="0093384D"/>
    <w:rsid w:val="00941A49"/>
    <w:rsid w:val="00943B5F"/>
    <w:rsid w:val="00944C74"/>
    <w:rsid w:val="00945ACB"/>
    <w:rsid w:val="00946A65"/>
    <w:rsid w:val="009507C7"/>
    <w:rsid w:val="009661D1"/>
    <w:rsid w:val="00992F62"/>
    <w:rsid w:val="00993F0F"/>
    <w:rsid w:val="009948A4"/>
    <w:rsid w:val="009A16D9"/>
    <w:rsid w:val="009A2258"/>
    <w:rsid w:val="009A2A93"/>
    <w:rsid w:val="009A3DE3"/>
    <w:rsid w:val="009B2767"/>
    <w:rsid w:val="009B573D"/>
    <w:rsid w:val="009B77EB"/>
    <w:rsid w:val="009C30D3"/>
    <w:rsid w:val="009C5AE1"/>
    <w:rsid w:val="009C6656"/>
    <w:rsid w:val="009D1F26"/>
    <w:rsid w:val="009F30AE"/>
    <w:rsid w:val="009F598C"/>
    <w:rsid w:val="009F67D1"/>
    <w:rsid w:val="00A07459"/>
    <w:rsid w:val="00A30423"/>
    <w:rsid w:val="00A346A4"/>
    <w:rsid w:val="00A3610B"/>
    <w:rsid w:val="00A4752A"/>
    <w:rsid w:val="00A52A75"/>
    <w:rsid w:val="00A57D42"/>
    <w:rsid w:val="00A673DB"/>
    <w:rsid w:val="00A7084B"/>
    <w:rsid w:val="00A77C2A"/>
    <w:rsid w:val="00A84C12"/>
    <w:rsid w:val="00AA27FE"/>
    <w:rsid w:val="00AB3344"/>
    <w:rsid w:val="00AB513A"/>
    <w:rsid w:val="00AB7F28"/>
    <w:rsid w:val="00AC217C"/>
    <w:rsid w:val="00AC40EF"/>
    <w:rsid w:val="00AF0FFF"/>
    <w:rsid w:val="00B05F76"/>
    <w:rsid w:val="00B22AD5"/>
    <w:rsid w:val="00B34FAC"/>
    <w:rsid w:val="00B36D58"/>
    <w:rsid w:val="00B41412"/>
    <w:rsid w:val="00B44F2B"/>
    <w:rsid w:val="00B54CE8"/>
    <w:rsid w:val="00B54CF9"/>
    <w:rsid w:val="00B5563C"/>
    <w:rsid w:val="00B65600"/>
    <w:rsid w:val="00B70988"/>
    <w:rsid w:val="00B77928"/>
    <w:rsid w:val="00B906A9"/>
    <w:rsid w:val="00B91E26"/>
    <w:rsid w:val="00B960A9"/>
    <w:rsid w:val="00B96E91"/>
    <w:rsid w:val="00BA45BC"/>
    <w:rsid w:val="00BA6880"/>
    <w:rsid w:val="00BD3743"/>
    <w:rsid w:val="00BD613A"/>
    <w:rsid w:val="00BE09C4"/>
    <w:rsid w:val="00BE3BF3"/>
    <w:rsid w:val="00BF17C2"/>
    <w:rsid w:val="00C035F0"/>
    <w:rsid w:val="00C17087"/>
    <w:rsid w:val="00C35CB5"/>
    <w:rsid w:val="00C46B96"/>
    <w:rsid w:val="00C742E4"/>
    <w:rsid w:val="00C77746"/>
    <w:rsid w:val="00C8164F"/>
    <w:rsid w:val="00C91CDC"/>
    <w:rsid w:val="00C9677F"/>
    <w:rsid w:val="00CC22F2"/>
    <w:rsid w:val="00CC3662"/>
    <w:rsid w:val="00CD29E4"/>
    <w:rsid w:val="00CD5BA3"/>
    <w:rsid w:val="00CD7A58"/>
    <w:rsid w:val="00CE6C3F"/>
    <w:rsid w:val="00CF2879"/>
    <w:rsid w:val="00D06F4B"/>
    <w:rsid w:val="00D22C55"/>
    <w:rsid w:val="00D235FF"/>
    <w:rsid w:val="00D3385D"/>
    <w:rsid w:val="00D35C9D"/>
    <w:rsid w:val="00D35DDA"/>
    <w:rsid w:val="00D42F83"/>
    <w:rsid w:val="00D47BD0"/>
    <w:rsid w:val="00D53F0A"/>
    <w:rsid w:val="00D66C90"/>
    <w:rsid w:val="00D95628"/>
    <w:rsid w:val="00D959DC"/>
    <w:rsid w:val="00DA2706"/>
    <w:rsid w:val="00DB4384"/>
    <w:rsid w:val="00DC1381"/>
    <w:rsid w:val="00DC4E51"/>
    <w:rsid w:val="00DC72E1"/>
    <w:rsid w:val="00DD48E5"/>
    <w:rsid w:val="00DE3026"/>
    <w:rsid w:val="00DE3D39"/>
    <w:rsid w:val="00E02113"/>
    <w:rsid w:val="00E046C0"/>
    <w:rsid w:val="00E07FD1"/>
    <w:rsid w:val="00E10BCD"/>
    <w:rsid w:val="00E120D2"/>
    <w:rsid w:val="00E133D4"/>
    <w:rsid w:val="00E15017"/>
    <w:rsid w:val="00E169FA"/>
    <w:rsid w:val="00E172CC"/>
    <w:rsid w:val="00E25AD8"/>
    <w:rsid w:val="00E3594C"/>
    <w:rsid w:val="00E36525"/>
    <w:rsid w:val="00E36E8E"/>
    <w:rsid w:val="00E5701F"/>
    <w:rsid w:val="00E61325"/>
    <w:rsid w:val="00E6393F"/>
    <w:rsid w:val="00E645FC"/>
    <w:rsid w:val="00E703BE"/>
    <w:rsid w:val="00E719CC"/>
    <w:rsid w:val="00E73294"/>
    <w:rsid w:val="00E77533"/>
    <w:rsid w:val="00E778FB"/>
    <w:rsid w:val="00E84425"/>
    <w:rsid w:val="00E92755"/>
    <w:rsid w:val="00EA778F"/>
    <w:rsid w:val="00EC363C"/>
    <w:rsid w:val="00ED2E32"/>
    <w:rsid w:val="00EF6103"/>
    <w:rsid w:val="00F04B86"/>
    <w:rsid w:val="00F11ADC"/>
    <w:rsid w:val="00F310DF"/>
    <w:rsid w:val="00F31DCF"/>
    <w:rsid w:val="00F3472A"/>
    <w:rsid w:val="00F35433"/>
    <w:rsid w:val="00F400D0"/>
    <w:rsid w:val="00F4591A"/>
    <w:rsid w:val="00F45962"/>
    <w:rsid w:val="00F60B61"/>
    <w:rsid w:val="00F856A9"/>
    <w:rsid w:val="00F96DB3"/>
    <w:rsid w:val="00FA1673"/>
    <w:rsid w:val="00FA46B8"/>
    <w:rsid w:val="00FC5B68"/>
    <w:rsid w:val="00FC69C9"/>
    <w:rsid w:val="00FC72CC"/>
    <w:rsid w:val="00FD064C"/>
    <w:rsid w:val="00FD552F"/>
    <w:rsid w:val="00FD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C3B51B"/>
  <w15:docId w15:val="{59EAA82D-BD84-42F5-B0B1-35210D90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2E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6C0"/>
    <w:pPr>
      <w:ind w:left="720"/>
      <w:contextualSpacing/>
    </w:pPr>
  </w:style>
  <w:style w:type="table" w:styleId="TableGrid">
    <w:name w:val="Table Grid"/>
    <w:basedOn w:val="TableNormal"/>
    <w:uiPriority w:val="59"/>
    <w:rsid w:val="00E10B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B48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5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77F"/>
  </w:style>
  <w:style w:type="paragraph" w:styleId="Footer">
    <w:name w:val="footer"/>
    <w:basedOn w:val="Normal"/>
    <w:link w:val="FooterChar"/>
    <w:uiPriority w:val="99"/>
    <w:unhideWhenUsed/>
    <w:rsid w:val="00C96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77F"/>
  </w:style>
  <w:style w:type="character" w:styleId="CommentReference">
    <w:name w:val="annotation reference"/>
    <w:basedOn w:val="DefaultParagraphFont"/>
    <w:uiPriority w:val="99"/>
    <w:semiHidden/>
    <w:unhideWhenUsed/>
    <w:rsid w:val="00C967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7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7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7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77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9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4C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B6697"/>
    <w:pPr>
      <w:spacing w:after="0" w:line="240" w:lineRule="auto"/>
    </w:pPr>
  </w:style>
  <w:style w:type="character" w:customStyle="1" w:styleId="rvejvd">
    <w:name w:val="rvejvd"/>
    <w:basedOn w:val="DefaultParagraphFont"/>
    <w:rsid w:val="004827A3"/>
  </w:style>
  <w:style w:type="character" w:styleId="FollowedHyperlink">
    <w:name w:val="FollowedHyperlink"/>
    <w:basedOn w:val="DefaultParagraphFont"/>
    <w:uiPriority w:val="99"/>
    <w:semiHidden/>
    <w:unhideWhenUsed/>
    <w:rsid w:val="008646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2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8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5680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014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18689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8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84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8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75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0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4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784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54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94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68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70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830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365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119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88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2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5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3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4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0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5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70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3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20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7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5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9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1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7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5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ecfs.msu.ru/e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370DA-32AB-4756-8B55-FEC92809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Amirhossein Yarparvar</cp:lastModifiedBy>
  <cp:revision>2</cp:revision>
  <cp:lastPrinted>2019-02-21T07:13:00Z</cp:lastPrinted>
  <dcterms:created xsi:type="dcterms:W3CDTF">2019-03-11T06:28:00Z</dcterms:created>
  <dcterms:modified xsi:type="dcterms:W3CDTF">2019-03-11T06:28:00Z</dcterms:modified>
</cp:coreProperties>
</file>